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1DA5" w14:textId="77777777" w:rsidR="00DD4963" w:rsidRDefault="00DD4963" w:rsidP="00DD4963">
      <w:pPr>
        <w:tabs>
          <w:tab w:val="left" w:pos="1560"/>
          <w:tab w:val="left" w:pos="2977"/>
        </w:tabs>
        <w:jc w:val="both"/>
        <w:rPr>
          <w:rFonts w:ascii="Arial Narrow" w:hAnsi="Arial Narrow"/>
        </w:rPr>
      </w:pPr>
    </w:p>
    <w:p w14:paraId="328836C0" w14:textId="77777777" w:rsidR="00DD4963" w:rsidRPr="003C174E" w:rsidRDefault="00DD4963" w:rsidP="00DD4963">
      <w:pPr>
        <w:jc w:val="both"/>
        <w:rPr>
          <w:rFonts w:ascii="Arial" w:hAnsi="Arial" w:cs="Arial"/>
        </w:rPr>
      </w:pPr>
    </w:p>
    <w:p w14:paraId="2EA943A9" w14:textId="77777777" w:rsidR="00DD4963" w:rsidRPr="003C174E" w:rsidRDefault="00DD4963" w:rsidP="00DD4963">
      <w:pPr>
        <w:jc w:val="both"/>
        <w:rPr>
          <w:rFonts w:ascii="Arial" w:hAnsi="Arial" w:cs="Arial"/>
        </w:rPr>
      </w:pPr>
    </w:p>
    <w:p w14:paraId="0ECCFA8F" w14:textId="77777777" w:rsidR="007E2F61" w:rsidRPr="003303F8" w:rsidRDefault="007E2F61" w:rsidP="006E1EB2">
      <w:pPr>
        <w:widowControl w:val="0"/>
        <w:autoSpaceDE w:val="0"/>
        <w:autoSpaceDN w:val="0"/>
        <w:spacing w:before="81"/>
        <w:ind w:left="5529" w:right="-35" w:hanging="5387"/>
        <w:jc w:val="center"/>
        <w:rPr>
          <w:rFonts w:ascii="Times New Roman" w:eastAsia="Times New Roman" w:hAnsi="Times New Roman" w:cs="Times New Roman"/>
          <w:b/>
          <w:bCs/>
          <w:sz w:val="44"/>
          <w:szCs w:val="44"/>
          <w:lang w:val="en-US"/>
        </w:rPr>
      </w:pPr>
      <w:r w:rsidRPr="003303F8">
        <w:rPr>
          <w:rFonts w:ascii="Times New Roman" w:eastAsia="Times New Roman" w:hAnsi="Times New Roman" w:cs="Times New Roman"/>
          <w:b/>
          <w:bCs/>
          <w:sz w:val="44"/>
          <w:szCs w:val="44"/>
          <w:lang w:val="en-US"/>
        </w:rPr>
        <w:t>TERMS</w:t>
      </w:r>
      <w:r w:rsidRPr="003303F8">
        <w:rPr>
          <w:rFonts w:ascii="Times New Roman" w:eastAsia="Times New Roman" w:hAnsi="Times New Roman" w:cs="Times New Roman"/>
          <w:b/>
          <w:bCs/>
          <w:spacing w:val="-1"/>
          <w:sz w:val="44"/>
          <w:szCs w:val="44"/>
          <w:lang w:val="en-US"/>
        </w:rPr>
        <w:t xml:space="preserve"> </w:t>
      </w:r>
      <w:r w:rsidRPr="003303F8">
        <w:rPr>
          <w:rFonts w:ascii="Times New Roman" w:eastAsia="Times New Roman" w:hAnsi="Times New Roman" w:cs="Times New Roman"/>
          <w:b/>
          <w:bCs/>
          <w:sz w:val="44"/>
          <w:szCs w:val="44"/>
          <w:lang w:val="en-US"/>
        </w:rPr>
        <w:t>&amp;</w:t>
      </w:r>
      <w:r w:rsidRPr="003303F8">
        <w:rPr>
          <w:rFonts w:ascii="Times New Roman" w:eastAsia="Times New Roman" w:hAnsi="Times New Roman" w:cs="Times New Roman"/>
          <w:b/>
          <w:bCs/>
          <w:spacing w:val="-5"/>
          <w:sz w:val="44"/>
          <w:szCs w:val="44"/>
          <w:lang w:val="en-US"/>
        </w:rPr>
        <w:t xml:space="preserve"> </w:t>
      </w:r>
      <w:r w:rsidRPr="003303F8">
        <w:rPr>
          <w:rFonts w:ascii="Times New Roman" w:eastAsia="Times New Roman" w:hAnsi="Times New Roman" w:cs="Times New Roman"/>
          <w:b/>
          <w:bCs/>
          <w:sz w:val="44"/>
          <w:szCs w:val="44"/>
          <w:lang w:val="en-US"/>
        </w:rPr>
        <w:t>CONDITIONS</w:t>
      </w:r>
    </w:p>
    <w:p w14:paraId="68B4E7F5" w14:textId="4253A72D" w:rsidR="007E2F61" w:rsidRDefault="007E2F61" w:rsidP="007E2F61">
      <w:pPr>
        <w:widowControl w:val="0"/>
        <w:autoSpaceDE w:val="0"/>
        <w:autoSpaceDN w:val="0"/>
        <w:spacing w:before="41"/>
        <w:ind w:left="2484" w:right="2841"/>
        <w:jc w:val="center"/>
        <w:rPr>
          <w:rFonts w:ascii="Times New Roman" w:eastAsia="Times New Roman" w:hAnsi="Times New Roman" w:cs="Times New Roman"/>
          <w:b/>
          <w:bCs/>
          <w:sz w:val="44"/>
          <w:szCs w:val="44"/>
          <w:lang w:val="en-US"/>
        </w:rPr>
      </w:pPr>
      <w:r>
        <w:rPr>
          <w:rFonts w:ascii="Times New Roman" w:eastAsia="Times New Roman" w:hAnsi="Times New Roman" w:cs="Times New Roman"/>
          <w:b/>
          <w:bCs/>
          <w:sz w:val="44"/>
          <w:szCs w:val="44"/>
          <w:lang w:val="en-US"/>
        </w:rPr>
        <w:t>Services</w:t>
      </w:r>
    </w:p>
    <w:p w14:paraId="1E4132EE" w14:textId="77777777" w:rsidR="007E2F61" w:rsidRPr="003303F8" w:rsidRDefault="007E2F61" w:rsidP="007E2F61">
      <w:pPr>
        <w:widowControl w:val="0"/>
        <w:autoSpaceDE w:val="0"/>
        <w:autoSpaceDN w:val="0"/>
        <w:spacing w:before="41"/>
        <w:ind w:left="2484" w:right="2841"/>
        <w:jc w:val="center"/>
        <w:rPr>
          <w:rFonts w:ascii="Times New Roman" w:eastAsia="Times New Roman" w:hAnsi="Times New Roman" w:cs="Times New Roman"/>
          <w:b/>
          <w:bCs/>
          <w:sz w:val="44"/>
          <w:szCs w:val="44"/>
          <w:lang w:val="en-US"/>
        </w:rPr>
      </w:pPr>
    </w:p>
    <w:p w14:paraId="68A74A1C" w14:textId="77777777" w:rsidR="007E2F61" w:rsidRPr="00CF41EF" w:rsidRDefault="007E2F61" w:rsidP="007E2F61">
      <w:pPr>
        <w:widowControl w:val="0"/>
        <w:numPr>
          <w:ilvl w:val="0"/>
          <w:numId w:val="4"/>
        </w:numPr>
        <w:tabs>
          <w:tab w:val="left" w:pos="460"/>
        </w:tabs>
        <w:autoSpaceDE w:val="0"/>
        <w:autoSpaceDN w:val="0"/>
        <w:outlineLvl w:val="0"/>
        <w:rPr>
          <w:rFonts w:ascii="Arial" w:eastAsia="Arial" w:hAnsi="Arial" w:cs="Arial"/>
          <w:b/>
          <w:bCs/>
          <w:sz w:val="22"/>
          <w:szCs w:val="22"/>
          <w:lang w:val="en-US"/>
        </w:rPr>
      </w:pPr>
      <w:r w:rsidRPr="00CF41EF">
        <w:rPr>
          <w:rFonts w:ascii="Arial" w:eastAsia="Arial" w:hAnsi="Arial" w:cs="Arial"/>
          <w:b/>
          <w:bCs/>
          <w:sz w:val="22"/>
          <w:szCs w:val="22"/>
          <w:lang w:val="en-US"/>
        </w:rPr>
        <w:t>CONTRACT</w:t>
      </w:r>
    </w:p>
    <w:p w14:paraId="74D3089C" w14:textId="77777777" w:rsidR="007E2F61" w:rsidRPr="00CF41EF" w:rsidRDefault="007E2F61" w:rsidP="007E2F61">
      <w:pPr>
        <w:widowControl w:val="0"/>
        <w:autoSpaceDE w:val="0"/>
        <w:autoSpaceDN w:val="0"/>
        <w:spacing w:before="41"/>
        <w:ind w:left="527"/>
        <w:jc w:val="both"/>
        <w:rPr>
          <w:rFonts w:ascii="Arial" w:eastAsia="Arial" w:hAnsi="Arial" w:cs="Arial"/>
          <w:sz w:val="22"/>
          <w:szCs w:val="22"/>
          <w:lang w:val="en-US"/>
        </w:rPr>
      </w:pPr>
      <w:r w:rsidRPr="00CF41EF">
        <w:rPr>
          <w:rFonts w:ascii="Arial" w:eastAsia="Arial" w:hAnsi="Arial" w:cs="Arial"/>
          <w:sz w:val="22"/>
          <w:szCs w:val="22"/>
          <w:lang w:val="en-US"/>
        </w:rPr>
        <w:t>“Contract”</w:t>
      </w:r>
      <w:r w:rsidRPr="00CF41EF">
        <w:rPr>
          <w:rFonts w:ascii="Arial" w:eastAsia="Arial" w:hAnsi="Arial" w:cs="Arial"/>
          <w:spacing w:val="-5"/>
          <w:sz w:val="22"/>
          <w:szCs w:val="22"/>
          <w:lang w:val="en-US"/>
        </w:rPr>
        <w:t xml:space="preserve"> </w:t>
      </w:r>
      <w:r w:rsidRPr="00CF41EF">
        <w:rPr>
          <w:rFonts w:ascii="Arial" w:eastAsia="Arial" w:hAnsi="Arial" w:cs="Arial"/>
          <w:sz w:val="22"/>
          <w:szCs w:val="22"/>
          <w:lang w:val="en-US"/>
        </w:rPr>
        <w:t>means:</w:t>
      </w:r>
    </w:p>
    <w:p w14:paraId="5EFE2CD9" w14:textId="7ED12FC8" w:rsidR="007E2F61" w:rsidRPr="00CF41EF" w:rsidRDefault="00CF41EF" w:rsidP="007E2F61">
      <w:pPr>
        <w:widowControl w:val="0"/>
        <w:numPr>
          <w:ilvl w:val="1"/>
          <w:numId w:val="4"/>
        </w:numPr>
        <w:tabs>
          <w:tab w:val="left" w:pos="1015"/>
        </w:tabs>
        <w:autoSpaceDE w:val="0"/>
        <w:autoSpaceDN w:val="0"/>
        <w:spacing w:before="21" w:line="276" w:lineRule="auto"/>
        <w:ind w:right="115"/>
        <w:jc w:val="both"/>
        <w:rPr>
          <w:rFonts w:ascii="Arial" w:eastAsia="Arial" w:hAnsi="Arial" w:cs="Arial"/>
          <w:sz w:val="22"/>
          <w:szCs w:val="22"/>
          <w:lang w:val="en-US"/>
        </w:rPr>
      </w:pPr>
      <w:r w:rsidRPr="00CF41EF">
        <w:rPr>
          <w:rFonts w:ascii="Arial" w:eastAsia="Arial" w:hAnsi="Arial" w:cs="Arial"/>
          <w:sz w:val="22"/>
          <w:szCs w:val="22"/>
          <w:lang w:val="en-US"/>
        </w:rPr>
        <w:t>w</w:t>
      </w:r>
      <w:r w:rsidR="007E2F61" w:rsidRPr="00CF41EF">
        <w:rPr>
          <w:rFonts w:ascii="Arial" w:eastAsia="Arial" w:hAnsi="Arial" w:cs="Arial"/>
          <w:sz w:val="22"/>
          <w:szCs w:val="22"/>
          <w:lang w:val="en-US"/>
        </w:rPr>
        <w:t xml:space="preserve">here this </w:t>
      </w:r>
      <w:r w:rsidRPr="00CF41EF">
        <w:rPr>
          <w:rFonts w:ascii="Arial" w:eastAsia="Arial" w:hAnsi="Arial" w:cs="Arial"/>
          <w:sz w:val="22"/>
          <w:szCs w:val="22"/>
          <w:lang w:val="en-US"/>
        </w:rPr>
        <w:t>Purchase</w:t>
      </w:r>
      <w:r w:rsidR="007E2F61" w:rsidRPr="00CF41EF">
        <w:rPr>
          <w:rFonts w:ascii="Arial" w:eastAsia="Arial" w:hAnsi="Arial" w:cs="Arial"/>
          <w:sz w:val="22"/>
          <w:szCs w:val="22"/>
          <w:lang w:val="en-US"/>
        </w:rPr>
        <w:t xml:space="preserve"> Order is issued to the Contractor under a Local Government </w:t>
      </w:r>
      <w:r w:rsidRPr="00CF41EF">
        <w:rPr>
          <w:rFonts w:ascii="Arial" w:eastAsia="Arial" w:hAnsi="Arial" w:cs="Arial"/>
          <w:sz w:val="22"/>
          <w:szCs w:val="22"/>
          <w:lang w:val="en-US"/>
        </w:rPr>
        <w:t>Services</w:t>
      </w:r>
      <w:r w:rsidR="007E2F61" w:rsidRPr="00CF41EF">
        <w:rPr>
          <w:rFonts w:ascii="Arial" w:eastAsia="Arial" w:hAnsi="Arial" w:cs="Arial"/>
          <w:spacing w:val="1"/>
          <w:sz w:val="22"/>
          <w:szCs w:val="22"/>
          <w:lang w:val="en-US"/>
        </w:rPr>
        <w:t xml:space="preserve"> </w:t>
      </w:r>
      <w:r w:rsidR="007E2F61" w:rsidRPr="00CF41EF">
        <w:rPr>
          <w:rFonts w:ascii="Arial" w:eastAsia="Arial" w:hAnsi="Arial" w:cs="Arial"/>
          <w:sz w:val="22"/>
          <w:szCs w:val="22"/>
          <w:lang w:val="en-US"/>
        </w:rPr>
        <w:t>Contract (“Contract”) then the general conditions and any specifications</w:t>
      </w:r>
      <w:r w:rsidR="007E2F61" w:rsidRPr="00CF41EF">
        <w:rPr>
          <w:rFonts w:ascii="Arial" w:eastAsia="Arial" w:hAnsi="Arial" w:cs="Arial"/>
          <w:spacing w:val="1"/>
          <w:sz w:val="22"/>
          <w:szCs w:val="22"/>
          <w:lang w:val="en-US"/>
        </w:rPr>
        <w:t xml:space="preserve"> </w:t>
      </w:r>
      <w:r w:rsidR="007E2F61" w:rsidRPr="00CF41EF">
        <w:rPr>
          <w:rFonts w:ascii="Arial" w:eastAsia="Arial" w:hAnsi="Arial" w:cs="Arial"/>
          <w:sz w:val="22"/>
          <w:szCs w:val="22"/>
          <w:lang w:val="en-US"/>
        </w:rPr>
        <w:t>contained in the Contract together with the attached order shall constitute the</w:t>
      </w:r>
      <w:r w:rsidR="007E2F61" w:rsidRPr="00CF41EF">
        <w:rPr>
          <w:rFonts w:ascii="Arial" w:eastAsia="Arial" w:hAnsi="Arial" w:cs="Arial"/>
          <w:spacing w:val="1"/>
          <w:sz w:val="22"/>
          <w:szCs w:val="22"/>
          <w:lang w:val="en-US"/>
        </w:rPr>
        <w:t xml:space="preserve"> </w:t>
      </w:r>
      <w:r w:rsidR="007E2F61" w:rsidRPr="00CF41EF">
        <w:rPr>
          <w:rFonts w:ascii="Arial" w:eastAsia="Arial" w:hAnsi="Arial" w:cs="Arial"/>
          <w:sz w:val="22"/>
          <w:szCs w:val="22"/>
          <w:lang w:val="en-US"/>
        </w:rPr>
        <w:t>contract</w:t>
      </w:r>
      <w:r w:rsidR="007E2F61" w:rsidRPr="00CF41EF">
        <w:rPr>
          <w:rFonts w:ascii="Arial" w:eastAsia="Arial" w:hAnsi="Arial" w:cs="Arial"/>
          <w:spacing w:val="-3"/>
          <w:sz w:val="22"/>
          <w:szCs w:val="22"/>
          <w:lang w:val="en-US"/>
        </w:rPr>
        <w:t xml:space="preserve"> </w:t>
      </w:r>
      <w:r w:rsidR="007E2F61" w:rsidRPr="00CF41EF">
        <w:rPr>
          <w:rFonts w:ascii="Arial" w:eastAsia="Arial" w:hAnsi="Arial" w:cs="Arial"/>
          <w:sz w:val="22"/>
          <w:szCs w:val="22"/>
          <w:lang w:val="en-US"/>
        </w:rPr>
        <w:t>documents</w:t>
      </w:r>
      <w:r w:rsidR="007E2F61" w:rsidRPr="00CF41EF">
        <w:rPr>
          <w:rFonts w:ascii="Arial" w:eastAsia="Arial" w:hAnsi="Arial" w:cs="Arial"/>
          <w:spacing w:val="-2"/>
          <w:sz w:val="22"/>
          <w:szCs w:val="22"/>
          <w:lang w:val="en-US"/>
        </w:rPr>
        <w:t xml:space="preserve"> </w:t>
      </w:r>
      <w:r w:rsidR="007E2F61" w:rsidRPr="00CF41EF">
        <w:rPr>
          <w:rFonts w:ascii="Arial" w:eastAsia="Arial" w:hAnsi="Arial" w:cs="Arial"/>
          <w:sz w:val="22"/>
          <w:szCs w:val="22"/>
          <w:lang w:val="en-US"/>
        </w:rPr>
        <w:t>and the</w:t>
      </w:r>
      <w:r w:rsidR="007E2F61" w:rsidRPr="00CF41EF">
        <w:rPr>
          <w:rFonts w:ascii="Arial" w:eastAsia="Arial" w:hAnsi="Arial" w:cs="Arial"/>
          <w:spacing w:val="1"/>
          <w:sz w:val="22"/>
          <w:szCs w:val="22"/>
          <w:lang w:val="en-US"/>
        </w:rPr>
        <w:t xml:space="preserve"> </w:t>
      </w:r>
      <w:r w:rsidR="007E2F61" w:rsidRPr="00CF41EF">
        <w:rPr>
          <w:rFonts w:ascii="Arial" w:eastAsia="Arial" w:hAnsi="Arial" w:cs="Arial"/>
          <w:sz w:val="22"/>
          <w:szCs w:val="22"/>
          <w:lang w:val="en-US"/>
        </w:rPr>
        <w:t>entire terms</w:t>
      </w:r>
      <w:r w:rsidR="007E2F61" w:rsidRPr="00CF41EF">
        <w:rPr>
          <w:rFonts w:ascii="Arial" w:eastAsia="Arial" w:hAnsi="Arial" w:cs="Arial"/>
          <w:spacing w:val="-1"/>
          <w:sz w:val="22"/>
          <w:szCs w:val="22"/>
          <w:lang w:val="en-US"/>
        </w:rPr>
        <w:t xml:space="preserve"> </w:t>
      </w:r>
      <w:r w:rsidR="007E2F61" w:rsidRPr="00CF41EF">
        <w:rPr>
          <w:rFonts w:ascii="Arial" w:eastAsia="Arial" w:hAnsi="Arial" w:cs="Arial"/>
          <w:sz w:val="22"/>
          <w:szCs w:val="22"/>
          <w:lang w:val="en-US"/>
        </w:rPr>
        <w:t>of</w:t>
      </w:r>
      <w:r w:rsidR="007E2F61" w:rsidRPr="00CF41EF">
        <w:rPr>
          <w:rFonts w:ascii="Arial" w:eastAsia="Arial" w:hAnsi="Arial" w:cs="Arial"/>
          <w:spacing w:val="1"/>
          <w:sz w:val="22"/>
          <w:szCs w:val="22"/>
          <w:lang w:val="en-US"/>
        </w:rPr>
        <w:t xml:space="preserve"> </w:t>
      </w:r>
      <w:r w:rsidR="007E2F61" w:rsidRPr="00CF41EF">
        <w:rPr>
          <w:rFonts w:ascii="Arial" w:eastAsia="Arial" w:hAnsi="Arial" w:cs="Arial"/>
          <w:sz w:val="22"/>
          <w:szCs w:val="22"/>
          <w:lang w:val="en-US"/>
        </w:rPr>
        <w:t>the agreement.</w:t>
      </w:r>
    </w:p>
    <w:p w14:paraId="580B7B7D" w14:textId="77777777" w:rsidR="007E2F61" w:rsidRPr="00CF41EF" w:rsidRDefault="007E2F61" w:rsidP="007E2F61">
      <w:pPr>
        <w:widowControl w:val="0"/>
        <w:numPr>
          <w:ilvl w:val="1"/>
          <w:numId w:val="4"/>
        </w:numPr>
        <w:tabs>
          <w:tab w:val="left" w:pos="1015"/>
        </w:tabs>
        <w:autoSpaceDE w:val="0"/>
        <w:autoSpaceDN w:val="0"/>
        <w:spacing w:line="276" w:lineRule="auto"/>
        <w:ind w:right="115"/>
        <w:jc w:val="both"/>
        <w:rPr>
          <w:rFonts w:ascii="Arial" w:eastAsia="Arial" w:hAnsi="Arial" w:cs="Arial"/>
          <w:sz w:val="22"/>
          <w:szCs w:val="22"/>
          <w:lang w:val="en-US"/>
        </w:rPr>
      </w:pPr>
      <w:r w:rsidRPr="00CF41EF">
        <w:rPr>
          <w:rFonts w:ascii="Arial" w:eastAsia="Arial" w:hAnsi="Arial" w:cs="Arial"/>
          <w:sz w:val="22"/>
          <w:szCs w:val="22"/>
          <w:lang w:val="en-US"/>
        </w:rPr>
        <w:t>in</w:t>
      </w:r>
      <w:r w:rsidRPr="00CF41EF">
        <w:rPr>
          <w:rFonts w:ascii="Arial" w:eastAsia="Arial" w:hAnsi="Arial" w:cs="Arial"/>
          <w:spacing w:val="1"/>
          <w:sz w:val="22"/>
          <w:szCs w:val="22"/>
          <w:lang w:val="en-US"/>
        </w:rPr>
        <w:t xml:space="preserve"> </w:t>
      </w:r>
      <w:r w:rsidRPr="00CF41EF">
        <w:rPr>
          <w:rFonts w:ascii="Arial" w:eastAsia="Arial" w:hAnsi="Arial" w:cs="Arial"/>
          <w:sz w:val="22"/>
          <w:szCs w:val="22"/>
          <w:lang w:val="en-US"/>
        </w:rPr>
        <w:t>any</w:t>
      </w:r>
      <w:r w:rsidRPr="00CF41EF">
        <w:rPr>
          <w:rFonts w:ascii="Arial" w:eastAsia="Arial" w:hAnsi="Arial" w:cs="Arial"/>
          <w:spacing w:val="1"/>
          <w:sz w:val="22"/>
          <w:szCs w:val="22"/>
          <w:lang w:val="en-US"/>
        </w:rPr>
        <w:t xml:space="preserve"> </w:t>
      </w:r>
      <w:r w:rsidRPr="00CF41EF">
        <w:rPr>
          <w:rFonts w:ascii="Arial" w:eastAsia="Arial" w:hAnsi="Arial" w:cs="Arial"/>
          <w:sz w:val="22"/>
          <w:szCs w:val="22"/>
          <w:lang w:val="en-US"/>
        </w:rPr>
        <w:t>other</w:t>
      </w:r>
      <w:r w:rsidRPr="00CF41EF">
        <w:rPr>
          <w:rFonts w:ascii="Arial" w:eastAsia="Arial" w:hAnsi="Arial" w:cs="Arial"/>
          <w:spacing w:val="1"/>
          <w:sz w:val="22"/>
          <w:szCs w:val="22"/>
          <w:lang w:val="en-US"/>
        </w:rPr>
        <w:t xml:space="preserve"> </w:t>
      </w:r>
      <w:r w:rsidRPr="00CF41EF">
        <w:rPr>
          <w:rFonts w:ascii="Arial" w:eastAsia="Arial" w:hAnsi="Arial" w:cs="Arial"/>
          <w:sz w:val="22"/>
          <w:szCs w:val="22"/>
          <w:lang w:val="en-US"/>
        </w:rPr>
        <w:t>case,</w:t>
      </w:r>
      <w:r w:rsidRPr="00CF41EF">
        <w:rPr>
          <w:rFonts w:ascii="Arial" w:eastAsia="Arial" w:hAnsi="Arial" w:cs="Arial"/>
          <w:spacing w:val="1"/>
          <w:sz w:val="22"/>
          <w:szCs w:val="22"/>
          <w:lang w:val="en-US"/>
        </w:rPr>
        <w:t xml:space="preserve"> </w:t>
      </w:r>
      <w:r w:rsidRPr="00CF41EF">
        <w:rPr>
          <w:rFonts w:ascii="Arial" w:eastAsia="Arial" w:hAnsi="Arial" w:cs="Arial"/>
          <w:sz w:val="22"/>
          <w:szCs w:val="22"/>
          <w:lang w:val="en-US"/>
        </w:rPr>
        <w:t>the</w:t>
      </w:r>
      <w:r w:rsidRPr="00CF41EF">
        <w:rPr>
          <w:rFonts w:ascii="Arial" w:eastAsia="Arial" w:hAnsi="Arial" w:cs="Arial"/>
          <w:spacing w:val="1"/>
          <w:sz w:val="22"/>
          <w:szCs w:val="22"/>
          <w:lang w:val="en-US"/>
        </w:rPr>
        <w:t xml:space="preserve"> </w:t>
      </w:r>
      <w:r w:rsidRPr="00CF41EF">
        <w:rPr>
          <w:rFonts w:ascii="Arial" w:eastAsia="Arial" w:hAnsi="Arial" w:cs="Arial"/>
          <w:sz w:val="22"/>
          <w:szCs w:val="22"/>
          <w:lang w:val="en-US"/>
        </w:rPr>
        <w:t>terms</w:t>
      </w:r>
      <w:r w:rsidRPr="00CF41EF">
        <w:rPr>
          <w:rFonts w:ascii="Arial" w:eastAsia="Arial" w:hAnsi="Arial" w:cs="Arial"/>
          <w:spacing w:val="1"/>
          <w:sz w:val="22"/>
          <w:szCs w:val="22"/>
          <w:lang w:val="en-US"/>
        </w:rPr>
        <w:t xml:space="preserve"> </w:t>
      </w:r>
      <w:r w:rsidRPr="00CF41EF">
        <w:rPr>
          <w:rFonts w:ascii="Arial" w:eastAsia="Arial" w:hAnsi="Arial" w:cs="Arial"/>
          <w:sz w:val="22"/>
          <w:szCs w:val="22"/>
          <w:lang w:val="en-US"/>
        </w:rPr>
        <w:t>and</w:t>
      </w:r>
      <w:r w:rsidRPr="00CF41EF">
        <w:rPr>
          <w:rFonts w:ascii="Arial" w:eastAsia="Arial" w:hAnsi="Arial" w:cs="Arial"/>
          <w:spacing w:val="1"/>
          <w:sz w:val="22"/>
          <w:szCs w:val="22"/>
          <w:lang w:val="en-US"/>
        </w:rPr>
        <w:t xml:space="preserve"> </w:t>
      </w:r>
      <w:r w:rsidRPr="00CF41EF">
        <w:rPr>
          <w:rFonts w:ascii="Arial" w:eastAsia="Arial" w:hAnsi="Arial" w:cs="Arial"/>
          <w:sz w:val="22"/>
          <w:szCs w:val="22"/>
          <w:lang w:val="en-US"/>
        </w:rPr>
        <w:t>conditions</w:t>
      </w:r>
      <w:r w:rsidRPr="00CF41EF">
        <w:rPr>
          <w:rFonts w:ascii="Arial" w:eastAsia="Arial" w:hAnsi="Arial" w:cs="Arial"/>
          <w:spacing w:val="1"/>
          <w:sz w:val="22"/>
          <w:szCs w:val="22"/>
          <w:lang w:val="en-US"/>
        </w:rPr>
        <w:t xml:space="preserve"> </w:t>
      </w:r>
      <w:r w:rsidRPr="00CF41EF">
        <w:rPr>
          <w:rFonts w:ascii="Arial" w:eastAsia="Arial" w:hAnsi="Arial" w:cs="Arial"/>
          <w:sz w:val="22"/>
          <w:szCs w:val="22"/>
          <w:lang w:val="en-US"/>
        </w:rPr>
        <w:t>contained</w:t>
      </w:r>
      <w:r w:rsidRPr="00CF41EF">
        <w:rPr>
          <w:rFonts w:ascii="Arial" w:eastAsia="Arial" w:hAnsi="Arial" w:cs="Arial"/>
          <w:spacing w:val="1"/>
          <w:sz w:val="22"/>
          <w:szCs w:val="22"/>
          <w:lang w:val="en-US"/>
        </w:rPr>
        <w:t xml:space="preserve"> </w:t>
      </w:r>
      <w:r w:rsidRPr="00CF41EF">
        <w:rPr>
          <w:rFonts w:ascii="Arial" w:eastAsia="Arial" w:hAnsi="Arial" w:cs="Arial"/>
          <w:sz w:val="22"/>
          <w:szCs w:val="22"/>
          <w:lang w:val="en-US"/>
        </w:rPr>
        <w:t>herein</w:t>
      </w:r>
      <w:r w:rsidRPr="00CF41EF">
        <w:rPr>
          <w:rFonts w:ascii="Arial" w:eastAsia="Arial" w:hAnsi="Arial" w:cs="Arial"/>
          <w:spacing w:val="1"/>
          <w:sz w:val="22"/>
          <w:szCs w:val="22"/>
          <w:lang w:val="en-US"/>
        </w:rPr>
        <w:t xml:space="preserve"> </w:t>
      </w:r>
      <w:r w:rsidRPr="00CF41EF">
        <w:rPr>
          <w:rFonts w:ascii="Arial" w:eastAsia="Arial" w:hAnsi="Arial" w:cs="Arial"/>
          <w:sz w:val="22"/>
          <w:szCs w:val="22"/>
          <w:lang w:val="en-US"/>
        </w:rPr>
        <w:t>together</w:t>
      </w:r>
      <w:r w:rsidRPr="00CF41EF">
        <w:rPr>
          <w:rFonts w:ascii="Arial" w:eastAsia="Arial" w:hAnsi="Arial" w:cs="Arial"/>
          <w:spacing w:val="1"/>
          <w:sz w:val="22"/>
          <w:szCs w:val="22"/>
          <w:lang w:val="en-US"/>
        </w:rPr>
        <w:t xml:space="preserve"> </w:t>
      </w:r>
      <w:r w:rsidRPr="00CF41EF">
        <w:rPr>
          <w:rFonts w:ascii="Arial" w:eastAsia="Arial" w:hAnsi="Arial" w:cs="Arial"/>
          <w:sz w:val="22"/>
          <w:szCs w:val="22"/>
          <w:lang w:val="en-US"/>
        </w:rPr>
        <w:t>with</w:t>
      </w:r>
      <w:r w:rsidRPr="00CF41EF">
        <w:rPr>
          <w:rFonts w:ascii="Arial" w:eastAsia="Arial" w:hAnsi="Arial" w:cs="Arial"/>
          <w:spacing w:val="1"/>
          <w:sz w:val="22"/>
          <w:szCs w:val="22"/>
          <w:lang w:val="en-US"/>
        </w:rPr>
        <w:t xml:space="preserve"> </w:t>
      </w:r>
      <w:r w:rsidRPr="00CF41EF">
        <w:rPr>
          <w:rFonts w:ascii="Arial" w:eastAsia="Arial" w:hAnsi="Arial" w:cs="Arial"/>
          <w:sz w:val="22"/>
          <w:szCs w:val="22"/>
          <w:lang w:val="en-US"/>
        </w:rPr>
        <w:t>any</w:t>
      </w:r>
      <w:r w:rsidRPr="00CF41EF">
        <w:rPr>
          <w:rFonts w:ascii="Arial" w:eastAsia="Arial" w:hAnsi="Arial" w:cs="Arial"/>
          <w:spacing w:val="1"/>
          <w:sz w:val="22"/>
          <w:szCs w:val="22"/>
          <w:lang w:val="en-US"/>
        </w:rPr>
        <w:t xml:space="preserve"> </w:t>
      </w:r>
      <w:r w:rsidRPr="00CF41EF">
        <w:rPr>
          <w:rFonts w:ascii="Arial" w:eastAsia="Arial" w:hAnsi="Arial" w:cs="Arial"/>
          <w:sz w:val="22"/>
          <w:szCs w:val="22"/>
          <w:lang w:val="en-US"/>
        </w:rPr>
        <w:t>specifications and the attached order shall constitute the contract documents and the</w:t>
      </w:r>
      <w:r w:rsidRPr="00CF41EF">
        <w:rPr>
          <w:rFonts w:ascii="Arial" w:eastAsia="Arial" w:hAnsi="Arial" w:cs="Arial"/>
          <w:spacing w:val="1"/>
          <w:sz w:val="22"/>
          <w:szCs w:val="22"/>
          <w:lang w:val="en-US"/>
        </w:rPr>
        <w:t xml:space="preserve"> </w:t>
      </w:r>
      <w:r w:rsidRPr="00CF41EF">
        <w:rPr>
          <w:rFonts w:ascii="Arial" w:eastAsia="Arial" w:hAnsi="Arial" w:cs="Arial"/>
          <w:sz w:val="22"/>
          <w:szCs w:val="22"/>
          <w:lang w:val="en-US"/>
        </w:rPr>
        <w:t>entire terms</w:t>
      </w:r>
      <w:r w:rsidRPr="00CF41EF">
        <w:rPr>
          <w:rFonts w:ascii="Arial" w:eastAsia="Arial" w:hAnsi="Arial" w:cs="Arial"/>
          <w:spacing w:val="-2"/>
          <w:sz w:val="22"/>
          <w:szCs w:val="22"/>
          <w:lang w:val="en-US"/>
        </w:rPr>
        <w:t xml:space="preserve"> </w:t>
      </w:r>
      <w:r w:rsidRPr="00CF41EF">
        <w:rPr>
          <w:rFonts w:ascii="Arial" w:eastAsia="Arial" w:hAnsi="Arial" w:cs="Arial"/>
          <w:sz w:val="22"/>
          <w:szCs w:val="22"/>
          <w:lang w:val="en-US"/>
        </w:rPr>
        <w:t>of</w:t>
      </w:r>
      <w:r w:rsidRPr="00CF41EF">
        <w:rPr>
          <w:rFonts w:ascii="Arial" w:eastAsia="Arial" w:hAnsi="Arial" w:cs="Arial"/>
          <w:spacing w:val="3"/>
          <w:sz w:val="22"/>
          <w:szCs w:val="22"/>
          <w:lang w:val="en-US"/>
        </w:rPr>
        <w:t xml:space="preserve"> </w:t>
      </w:r>
      <w:r w:rsidRPr="00CF41EF">
        <w:rPr>
          <w:rFonts w:ascii="Arial" w:eastAsia="Arial" w:hAnsi="Arial" w:cs="Arial"/>
          <w:sz w:val="22"/>
          <w:szCs w:val="22"/>
          <w:lang w:val="en-US"/>
        </w:rPr>
        <w:t>the</w:t>
      </w:r>
      <w:r w:rsidRPr="00CF41EF">
        <w:rPr>
          <w:rFonts w:ascii="Arial" w:eastAsia="Arial" w:hAnsi="Arial" w:cs="Arial"/>
          <w:spacing w:val="-1"/>
          <w:sz w:val="22"/>
          <w:szCs w:val="22"/>
          <w:lang w:val="en-US"/>
        </w:rPr>
        <w:t xml:space="preserve"> </w:t>
      </w:r>
      <w:r w:rsidRPr="00CF41EF">
        <w:rPr>
          <w:rFonts w:ascii="Arial" w:eastAsia="Arial" w:hAnsi="Arial" w:cs="Arial"/>
          <w:sz w:val="22"/>
          <w:szCs w:val="22"/>
          <w:lang w:val="en-US"/>
        </w:rPr>
        <w:t>agreement.</w:t>
      </w:r>
    </w:p>
    <w:p w14:paraId="4B8D5183" w14:textId="77777777" w:rsidR="007E2F61" w:rsidRPr="00CF41EF" w:rsidRDefault="007E2F61" w:rsidP="007E2F61">
      <w:pPr>
        <w:widowControl w:val="0"/>
        <w:tabs>
          <w:tab w:val="left" w:pos="1015"/>
        </w:tabs>
        <w:autoSpaceDE w:val="0"/>
        <w:autoSpaceDN w:val="0"/>
        <w:spacing w:line="276" w:lineRule="auto"/>
        <w:ind w:right="115"/>
        <w:rPr>
          <w:rFonts w:ascii="Arial" w:eastAsia="Arial" w:hAnsi="Arial" w:cs="Arial"/>
          <w:sz w:val="22"/>
          <w:szCs w:val="22"/>
          <w:lang w:val="en-US"/>
        </w:rPr>
      </w:pPr>
    </w:p>
    <w:p w14:paraId="077CE609" w14:textId="77777777" w:rsidR="007E2F61" w:rsidRPr="00CF41EF" w:rsidRDefault="007E2F61" w:rsidP="007E2F61">
      <w:pPr>
        <w:widowControl w:val="0"/>
        <w:numPr>
          <w:ilvl w:val="0"/>
          <w:numId w:val="4"/>
        </w:numPr>
        <w:tabs>
          <w:tab w:val="left" w:pos="1015"/>
        </w:tabs>
        <w:autoSpaceDE w:val="0"/>
        <w:autoSpaceDN w:val="0"/>
        <w:spacing w:line="276" w:lineRule="auto"/>
        <w:ind w:right="115"/>
        <w:rPr>
          <w:rFonts w:ascii="Arial" w:eastAsia="Arial" w:hAnsi="Arial" w:cs="Arial"/>
          <w:b/>
          <w:bCs/>
          <w:sz w:val="22"/>
          <w:szCs w:val="22"/>
          <w:lang w:val="en-US"/>
        </w:rPr>
      </w:pPr>
      <w:r w:rsidRPr="00CF41EF">
        <w:rPr>
          <w:rFonts w:ascii="Arial" w:eastAsia="Arial" w:hAnsi="Arial" w:cs="Arial"/>
          <w:b/>
          <w:bCs/>
          <w:sz w:val="22"/>
          <w:szCs w:val="22"/>
          <w:lang w:val="en-US"/>
        </w:rPr>
        <w:t>INTELLECTUAL PROPERTY</w:t>
      </w:r>
    </w:p>
    <w:p w14:paraId="5D9199C5" w14:textId="77777777" w:rsidR="007E2F61" w:rsidRPr="00CF41EF" w:rsidRDefault="007E2F61" w:rsidP="007E2F61">
      <w:pPr>
        <w:widowControl w:val="0"/>
        <w:tabs>
          <w:tab w:val="left" w:pos="1015"/>
        </w:tabs>
        <w:autoSpaceDE w:val="0"/>
        <w:autoSpaceDN w:val="0"/>
        <w:spacing w:line="276" w:lineRule="auto"/>
        <w:ind w:left="460" w:right="115"/>
        <w:rPr>
          <w:rFonts w:ascii="Arial" w:eastAsia="Arial" w:hAnsi="Arial" w:cs="Arial"/>
          <w:sz w:val="22"/>
          <w:szCs w:val="22"/>
          <w:lang w:val="en-US"/>
        </w:rPr>
      </w:pPr>
      <w:r w:rsidRPr="00CF41EF">
        <w:rPr>
          <w:rFonts w:ascii="Arial" w:eastAsia="Arial" w:hAnsi="Arial" w:cs="Arial"/>
          <w:sz w:val="22"/>
          <w:szCs w:val="22"/>
          <w:lang w:val="en-US"/>
        </w:rPr>
        <w:t xml:space="preserve">Means all rights conferred by statute, common law or equity in relation to patents, inventions, registered and unregistered designs, registered and unregistered </w:t>
      </w:r>
      <w:proofErr w:type="spellStart"/>
      <w:r w:rsidRPr="00CF41EF">
        <w:rPr>
          <w:rFonts w:ascii="Arial" w:eastAsia="Arial" w:hAnsi="Arial" w:cs="Arial"/>
          <w:sz w:val="22"/>
          <w:szCs w:val="22"/>
          <w:lang w:val="en-US"/>
        </w:rPr>
        <w:t>trade marks</w:t>
      </w:r>
      <w:proofErr w:type="spellEnd"/>
      <w:r w:rsidRPr="00CF41EF">
        <w:rPr>
          <w:rFonts w:ascii="Arial" w:eastAsia="Arial" w:hAnsi="Arial" w:cs="Arial"/>
          <w:sz w:val="22"/>
          <w:szCs w:val="22"/>
          <w:lang w:val="en-US"/>
        </w:rPr>
        <w:t>, trade names, logos and get up, confidential information, copyright and moral rights and all other rights resulting from intellectual activity in the industrial, scientific, literary or artistic fields.</w:t>
      </w:r>
    </w:p>
    <w:p w14:paraId="35C504BE" w14:textId="6FC9AECD" w:rsidR="007E2F61" w:rsidRPr="00CF41EF" w:rsidRDefault="007E2F61" w:rsidP="007E2F61">
      <w:pPr>
        <w:widowControl w:val="0"/>
        <w:numPr>
          <w:ilvl w:val="1"/>
          <w:numId w:val="4"/>
        </w:numPr>
        <w:tabs>
          <w:tab w:val="left" w:pos="1015"/>
        </w:tabs>
        <w:autoSpaceDE w:val="0"/>
        <w:autoSpaceDN w:val="0"/>
        <w:spacing w:line="276" w:lineRule="auto"/>
        <w:ind w:right="115"/>
        <w:rPr>
          <w:rFonts w:ascii="Arial" w:eastAsia="Arial" w:hAnsi="Arial" w:cs="Arial"/>
          <w:sz w:val="22"/>
          <w:szCs w:val="22"/>
          <w:lang w:val="en-US"/>
        </w:rPr>
      </w:pPr>
      <w:r w:rsidRPr="00CF41EF">
        <w:rPr>
          <w:rFonts w:ascii="Arial" w:eastAsia="Arial" w:hAnsi="Arial" w:cs="Arial"/>
          <w:sz w:val="22"/>
          <w:szCs w:val="22"/>
          <w:lang w:val="en-US"/>
        </w:rPr>
        <w:t xml:space="preserve">Other than any drawings or specifications provided by the Council to the Contractor, the Contractor warrants that the </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will not infringe the Intellectual </w:t>
      </w:r>
      <w:r w:rsidR="00CF41EF">
        <w:rPr>
          <w:rFonts w:ascii="Arial" w:eastAsia="Arial" w:hAnsi="Arial" w:cs="Arial"/>
          <w:sz w:val="22"/>
          <w:szCs w:val="22"/>
          <w:lang w:val="en-US"/>
        </w:rPr>
        <w:t>P</w:t>
      </w:r>
      <w:r w:rsidRPr="00CF41EF">
        <w:rPr>
          <w:rFonts w:ascii="Arial" w:eastAsia="Arial" w:hAnsi="Arial" w:cs="Arial"/>
          <w:sz w:val="22"/>
          <w:szCs w:val="22"/>
          <w:lang w:val="en-US"/>
        </w:rPr>
        <w:t>roperty of any third party</w:t>
      </w:r>
    </w:p>
    <w:p w14:paraId="6253AF42" w14:textId="77777777" w:rsidR="007E2F61" w:rsidRPr="00CF41EF" w:rsidRDefault="007E2F61" w:rsidP="007E2F61">
      <w:pPr>
        <w:widowControl w:val="0"/>
        <w:numPr>
          <w:ilvl w:val="1"/>
          <w:numId w:val="4"/>
        </w:numPr>
        <w:tabs>
          <w:tab w:val="left" w:pos="1015"/>
        </w:tabs>
        <w:autoSpaceDE w:val="0"/>
        <w:autoSpaceDN w:val="0"/>
        <w:spacing w:line="276" w:lineRule="auto"/>
        <w:ind w:right="115"/>
        <w:rPr>
          <w:rFonts w:ascii="Arial" w:eastAsia="Arial" w:hAnsi="Arial" w:cs="Arial"/>
          <w:sz w:val="22"/>
          <w:szCs w:val="22"/>
          <w:lang w:val="en-US"/>
        </w:rPr>
      </w:pPr>
      <w:r w:rsidRPr="00CF41EF">
        <w:rPr>
          <w:rFonts w:ascii="Arial" w:eastAsia="Arial" w:hAnsi="Arial" w:cs="Arial"/>
          <w:sz w:val="22"/>
          <w:szCs w:val="22"/>
          <w:lang w:val="en-US"/>
        </w:rPr>
        <w:tab/>
        <w:t>The ownership of Intellectual Property produced as a result of this agreement rests solely in the Council immediately on its creation</w:t>
      </w:r>
    </w:p>
    <w:p w14:paraId="3F7766B2" w14:textId="77777777" w:rsidR="007E2F61" w:rsidRPr="00CF41EF" w:rsidRDefault="007E2F61" w:rsidP="007E2F61">
      <w:pPr>
        <w:widowControl w:val="0"/>
        <w:numPr>
          <w:ilvl w:val="1"/>
          <w:numId w:val="4"/>
        </w:numPr>
        <w:tabs>
          <w:tab w:val="left" w:pos="1015"/>
        </w:tabs>
        <w:autoSpaceDE w:val="0"/>
        <w:autoSpaceDN w:val="0"/>
        <w:spacing w:line="276" w:lineRule="auto"/>
        <w:ind w:right="115"/>
        <w:rPr>
          <w:rFonts w:ascii="Arial" w:eastAsia="Arial" w:hAnsi="Arial" w:cs="Arial"/>
          <w:sz w:val="22"/>
          <w:szCs w:val="22"/>
          <w:lang w:val="en-US"/>
        </w:rPr>
      </w:pPr>
      <w:r w:rsidRPr="00CF41EF">
        <w:rPr>
          <w:rFonts w:ascii="Arial" w:eastAsia="Arial" w:hAnsi="Arial" w:cs="Arial"/>
          <w:sz w:val="22"/>
          <w:szCs w:val="22"/>
          <w:lang w:val="en-US"/>
        </w:rPr>
        <w:t>The Contractor is granted a royalty-free, non-transferable, non-exclusive license to use any Intellectual Property:</w:t>
      </w:r>
    </w:p>
    <w:p w14:paraId="62AB8DD5" w14:textId="77777777" w:rsidR="007E2F61" w:rsidRPr="00CF41EF" w:rsidRDefault="007E2F61" w:rsidP="007E2F61">
      <w:pPr>
        <w:widowControl w:val="0"/>
        <w:tabs>
          <w:tab w:val="left" w:pos="1015"/>
        </w:tabs>
        <w:autoSpaceDE w:val="0"/>
        <w:autoSpaceDN w:val="0"/>
        <w:spacing w:line="276" w:lineRule="auto"/>
        <w:ind w:left="1014" w:right="115"/>
        <w:rPr>
          <w:rFonts w:ascii="Arial" w:eastAsia="Arial" w:hAnsi="Arial" w:cs="Arial"/>
          <w:sz w:val="22"/>
          <w:szCs w:val="22"/>
          <w:lang w:val="en-US"/>
        </w:rPr>
      </w:pPr>
      <w:r w:rsidRPr="00CF41EF">
        <w:rPr>
          <w:rFonts w:ascii="Arial" w:eastAsia="Arial" w:hAnsi="Arial" w:cs="Arial"/>
          <w:sz w:val="22"/>
          <w:szCs w:val="22"/>
          <w:lang w:val="en-US"/>
        </w:rPr>
        <w:tab/>
      </w:r>
      <w:r w:rsidRPr="00CF41EF">
        <w:rPr>
          <w:rFonts w:ascii="Arial" w:eastAsia="Arial" w:hAnsi="Arial" w:cs="Arial"/>
          <w:sz w:val="22"/>
          <w:szCs w:val="22"/>
          <w:lang w:val="en-US"/>
        </w:rPr>
        <w:tab/>
        <w:t>2.3.1 produced as a result of this agreement; or</w:t>
      </w:r>
    </w:p>
    <w:p w14:paraId="6A6D160B" w14:textId="77777777" w:rsidR="007E2F61" w:rsidRPr="00CF41EF" w:rsidRDefault="007E2F61" w:rsidP="007E2F61">
      <w:pPr>
        <w:widowControl w:val="0"/>
        <w:tabs>
          <w:tab w:val="left" w:pos="1015"/>
        </w:tabs>
        <w:autoSpaceDE w:val="0"/>
        <w:autoSpaceDN w:val="0"/>
        <w:spacing w:line="276" w:lineRule="auto"/>
        <w:ind w:left="1440" w:right="115"/>
        <w:rPr>
          <w:rFonts w:ascii="Arial" w:eastAsia="Arial" w:hAnsi="Arial" w:cs="Arial"/>
          <w:sz w:val="22"/>
          <w:szCs w:val="22"/>
          <w:lang w:val="en-US"/>
        </w:rPr>
      </w:pPr>
      <w:r w:rsidRPr="00CF41EF">
        <w:rPr>
          <w:rFonts w:ascii="Arial" w:eastAsia="Arial" w:hAnsi="Arial" w:cs="Arial"/>
          <w:sz w:val="22"/>
          <w:szCs w:val="22"/>
          <w:lang w:val="en-US"/>
        </w:rPr>
        <w:t>2.3.2 relating to the drawings and specifications or the confidential information provided by the Council to the Contractor;</w:t>
      </w:r>
    </w:p>
    <w:p w14:paraId="75F392E3" w14:textId="77777777" w:rsidR="007E2F61" w:rsidRPr="00CF41EF" w:rsidRDefault="007E2F61" w:rsidP="007E2F61">
      <w:pPr>
        <w:widowControl w:val="0"/>
        <w:tabs>
          <w:tab w:val="left" w:pos="1015"/>
        </w:tabs>
        <w:autoSpaceDE w:val="0"/>
        <w:autoSpaceDN w:val="0"/>
        <w:spacing w:line="276" w:lineRule="auto"/>
        <w:ind w:left="1440" w:right="115"/>
        <w:rPr>
          <w:rFonts w:ascii="Arial" w:eastAsia="Arial" w:hAnsi="Arial" w:cs="Arial"/>
          <w:sz w:val="22"/>
          <w:szCs w:val="22"/>
          <w:lang w:val="en-US"/>
        </w:rPr>
      </w:pPr>
    </w:p>
    <w:p w14:paraId="1C570813" w14:textId="0A8BBEF4" w:rsidR="007E2F61" w:rsidRPr="00CF41EF" w:rsidRDefault="007E2F61" w:rsidP="007E2F61">
      <w:pPr>
        <w:widowControl w:val="0"/>
        <w:autoSpaceDE w:val="0"/>
        <w:autoSpaceDN w:val="0"/>
        <w:spacing w:before="10"/>
        <w:rPr>
          <w:rFonts w:ascii="Arial" w:eastAsia="Arial" w:hAnsi="Arial" w:cs="Arial"/>
          <w:sz w:val="22"/>
          <w:szCs w:val="22"/>
          <w:lang w:val="en-US"/>
        </w:rPr>
      </w:pPr>
      <w:r w:rsidRPr="00CF41EF">
        <w:rPr>
          <w:rFonts w:ascii="Arial" w:eastAsia="Arial" w:hAnsi="Arial" w:cs="Arial"/>
          <w:sz w:val="22"/>
          <w:szCs w:val="22"/>
          <w:lang w:val="en-US"/>
        </w:rPr>
        <w:t xml:space="preserve">     Solely for the purpose of completing the </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and for no other purpose.</w:t>
      </w:r>
    </w:p>
    <w:p w14:paraId="51DD933F" w14:textId="77777777" w:rsidR="007E2F61" w:rsidRPr="00CF41EF" w:rsidRDefault="007E2F61" w:rsidP="007E2F61">
      <w:pPr>
        <w:widowControl w:val="0"/>
        <w:autoSpaceDE w:val="0"/>
        <w:autoSpaceDN w:val="0"/>
        <w:spacing w:before="10"/>
        <w:rPr>
          <w:rFonts w:ascii="Arial" w:eastAsia="Arial" w:hAnsi="Arial" w:cs="Arial"/>
          <w:sz w:val="22"/>
          <w:szCs w:val="22"/>
          <w:lang w:val="en-US"/>
        </w:rPr>
      </w:pPr>
      <w:r w:rsidRPr="00CF41EF">
        <w:rPr>
          <w:rFonts w:ascii="Arial" w:eastAsia="Arial" w:hAnsi="Arial" w:cs="Arial"/>
          <w:sz w:val="22"/>
          <w:szCs w:val="22"/>
          <w:lang w:val="en-US"/>
        </w:rPr>
        <w:t>.</w:t>
      </w:r>
    </w:p>
    <w:p w14:paraId="3C66C9A1" w14:textId="0271A28A" w:rsidR="007E2F61" w:rsidRPr="00CF41EF" w:rsidRDefault="00CF41EF" w:rsidP="007E2F61">
      <w:pPr>
        <w:widowControl w:val="0"/>
        <w:numPr>
          <w:ilvl w:val="0"/>
          <w:numId w:val="4"/>
        </w:numPr>
        <w:tabs>
          <w:tab w:val="left" w:pos="460"/>
        </w:tabs>
        <w:autoSpaceDE w:val="0"/>
        <w:autoSpaceDN w:val="0"/>
        <w:outlineLvl w:val="0"/>
        <w:rPr>
          <w:rFonts w:ascii="Arial" w:eastAsia="Arial" w:hAnsi="Arial" w:cs="Arial"/>
          <w:b/>
          <w:bCs/>
          <w:sz w:val="22"/>
          <w:szCs w:val="22"/>
          <w:lang w:val="en-US"/>
        </w:rPr>
      </w:pPr>
      <w:r>
        <w:rPr>
          <w:rFonts w:ascii="Arial" w:eastAsia="Arial" w:hAnsi="Arial" w:cs="Arial"/>
          <w:b/>
          <w:bCs/>
          <w:sz w:val="22"/>
          <w:szCs w:val="22"/>
          <w:lang w:val="en-US"/>
        </w:rPr>
        <w:t>SERVICES</w:t>
      </w:r>
    </w:p>
    <w:p w14:paraId="4E51F4FD" w14:textId="7259697D" w:rsidR="007E2F61" w:rsidRPr="00CF41EF" w:rsidRDefault="007E2F61" w:rsidP="007E2F61">
      <w:pPr>
        <w:widowControl w:val="0"/>
        <w:tabs>
          <w:tab w:val="left" w:pos="460"/>
        </w:tabs>
        <w:autoSpaceDE w:val="0"/>
        <w:autoSpaceDN w:val="0"/>
        <w:ind w:left="460" w:hanging="360"/>
        <w:outlineLvl w:val="0"/>
        <w:rPr>
          <w:rFonts w:ascii="Arial" w:eastAsia="Arial" w:hAnsi="Arial" w:cs="Arial"/>
          <w:sz w:val="22"/>
          <w:szCs w:val="22"/>
          <w:lang w:val="en-US"/>
        </w:rPr>
      </w:pPr>
      <w:r w:rsidRPr="00CF41EF">
        <w:rPr>
          <w:rFonts w:ascii="Arial" w:eastAsia="Arial" w:hAnsi="Arial" w:cs="Arial"/>
          <w:sz w:val="22"/>
          <w:szCs w:val="22"/>
          <w:lang w:val="en-US"/>
        </w:rPr>
        <w:tab/>
        <w:t>“</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means all </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and/or </w:t>
      </w:r>
      <w:r w:rsidR="00CF41EF">
        <w:rPr>
          <w:rFonts w:ascii="Arial" w:eastAsia="Arial" w:hAnsi="Arial" w:cs="Arial"/>
          <w:sz w:val="22"/>
          <w:szCs w:val="22"/>
          <w:lang w:val="en-US"/>
        </w:rPr>
        <w:t>S</w:t>
      </w:r>
      <w:r w:rsidRPr="00CF41EF">
        <w:rPr>
          <w:rFonts w:ascii="Arial" w:eastAsia="Arial" w:hAnsi="Arial" w:cs="Arial"/>
          <w:sz w:val="22"/>
          <w:szCs w:val="22"/>
          <w:lang w:val="en-US"/>
        </w:rPr>
        <w:t xml:space="preserve">ervices specified in the </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Order together with any additional </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and/or services necessary for the performance of this agreement.</w:t>
      </w:r>
    </w:p>
    <w:p w14:paraId="39305D09" w14:textId="77777777" w:rsidR="007E2F61" w:rsidRPr="00CF41EF" w:rsidRDefault="007E2F61" w:rsidP="007E2F61">
      <w:pPr>
        <w:widowControl w:val="0"/>
        <w:tabs>
          <w:tab w:val="left" w:pos="460"/>
        </w:tabs>
        <w:autoSpaceDE w:val="0"/>
        <w:autoSpaceDN w:val="0"/>
        <w:ind w:left="460" w:hanging="360"/>
        <w:outlineLvl w:val="0"/>
        <w:rPr>
          <w:rFonts w:ascii="Arial" w:eastAsia="Arial" w:hAnsi="Arial" w:cs="Arial"/>
          <w:sz w:val="22"/>
          <w:szCs w:val="22"/>
          <w:highlight w:val="green"/>
          <w:lang w:val="en-US"/>
        </w:rPr>
      </w:pPr>
    </w:p>
    <w:p w14:paraId="0F6DF4EB" w14:textId="77777777" w:rsidR="007E2F61" w:rsidRPr="00CF41EF" w:rsidRDefault="007E2F61" w:rsidP="007E2F61">
      <w:pPr>
        <w:widowControl w:val="0"/>
        <w:numPr>
          <w:ilvl w:val="0"/>
          <w:numId w:val="4"/>
        </w:numPr>
        <w:tabs>
          <w:tab w:val="left" w:pos="460"/>
        </w:tabs>
        <w:autoSpaceDE w:val="0"/>
        <w:autoSpaceDN w:val="0"/>
        <w:outlineLvl w:val="0"/>
        <w:rPr>
          <w:rFonts w:ascii="Arial" w:eastAsia="Arial" w:hAnsi="Arial" w:cs="Arial"/>
          <w:b/>
          <w:bCs/>
          <w:sz w:val="22"/>
          <w:szCs w:val="22"/>
          <w:lang w:val="en-US"/>
        </w:rPr>
      </w:pPr>
      <w:r w:rsidRPr="00CF41EF">
        <w:rPr>
          <w:rFonts w:ascii="Arial" w:eastAsia="Arial" w:hAnsi="Arial" w:cs="Arial"/>
          <w:b/>
          <w:bCs/>
          <w:sz w:val="22"/>
          <w:szCs w:val="22"/>
          <w:lang w:val="en-US"/>
        </w:rPr>
        <w:t>SUPPLY</w:t>
      </w:r>
    </w:p>
    <w:p w14:paraId="08599C43" w14:textId="03D75FF9" w:rsidR="007E2F61" w:rsidRPr="00CF41EF" w:rsidRDefault="007E2F61" w:rsidP="007E2F61">
      <w:pPr>
        <w:widowControl w:val="0"/>
        <w:tabs>
          <w:tab w:val="left" w:pos="460"/>
        </w:tabs>
        <w:autoSpaceDE w:val="0"/>
        <w:autoSpaceDN w:val="0"/>
        <w:ind w:left="460" w:hanging="360"/>
        <w:outlineLvl w:val="0"/>
        <w:rPr>
          <w:rFonts w:ascii="Arial" w:eastAsia="Arial" w:hAnsi="Arial" w:cs="Arial"/>
          <w:sz w:val="22"/>
          <w:szCs w:val="22"/>
          <w:lang w:val="en-US"/>
        </w:rPr>
      </w:pPr>
      <w:r w:rsidRPr="00CF41EF">
        <w:rPr>
          <w:rFonts w:ascii="Arial" w:eastAsia="Arial" w:hAnsi="Arial" w:cs="Arial"/>
          <w:sz w:val="22"/>
          <w:szCs w:val="22"/>
          <w:lang w:val="en-US"/>
        </w:rPr>
        <w:lastRenderedPageBreak/>
        <w:tab/>
        <w:t xml:space="preserve">The Contractor agrees to supply the </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and the Council agrees to purchase the </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on the terms of this agreement.</w:t>
      </w:r>
    </w:p>
    <w:p w14:paraId="74C8F9BC" w14:textId="75330E29" w:rsidR="00DD4963" w:rsidRPr="00CF41EF" w:rsidRDefault="00DD4963" w:rsidP="00DD4963">
      <w:pPr>
        <w:jc w:val="both"/>
        <w:rPr>
          <w:rFonts w:ascii="Arial" w:hAnsi="Arial" w:cs="Arial"/>
          <w:sz w:val="22"/>
          <w:szCs w:val="22"/>
        </w:rPr>
      </w:pPr>
    </w:p>
    <w:p w14:paraId="6BBDA564" w14:textId="77777777" w:rsidR="007E2F61" w:rsidRPr="00CF41EF" w:rsidRDefault="007E2F61" w:rsidP="007E2F61">
      <w:pPr>
        <w:widowControl w:val="0"/>
        <w:numPr>
          <w:ilvl w:val="0"/>
          <w:numId w:val="4"/>
        </w:numPr>
        <w:tabs>
          <w:tab w:val="left" w:pos="460"/>
        </w:tabs>
        <w:autoSpaceDE w:val="0"/>
        <w:autoSpaceDN w:val="0"/>
        <w:spacing w:before="1"/>
        <w:outlineLvl w:val="0"/>
        <w:rPr>
          <w:rFonts w:ascii="Arial" w:eastAsia="Arial" w:hAnsi="Arial" w:cs="Arial"/>
          <w:b/>
          <w:bCs/>
          <w:sz w:val="22"/>
          <w:szCs w:val="22"/>
          <w:lang w:val="en-US"/>
        </w:rPr>
      </w:pPr>
      <w:r w:rsidRPr="00CF41EF">
        <w:rPr>
          <w:rFonts w:ascii="Arial" w:eastAsia="Arial" w:hAnsi="Arial" w:cs="Arial"/>
          <w:b/>
          <w:bCs/>
          <w:sz w:val="22"/>
          <w:szCs w:val="22"/>
          <w:lang w:val="en-US"/>
        </w:rPr>
        <w:t>SERVICE STANDARDS</w:t>
      </w:r>
    </w:p>
    <w:p w14:paraId="657ED03B" w14:textId="77777777" w:rsidR="007E2F61" w:rsidRPr="00CF41EF" w:rsidRDefault="007E2F61" w:rsidP="007E2F61">
      <w:pPr>
        <w:widowControl w:val="0"/>
        <w:autoSpaceDE w:val="0"/>
        <w:autoSpaceDN w:val="0"/>
        <w:ind w:left="460"/>
        <w:jc w:val="both"/>
        <w:rPr>
          <w:rFonts w:ascii="Arial" w:eastAsia="Arial" w:hAnsi="Arial" w:cs="Arial"/>
          <w:sz w:val="22"/>
          <w:szCs w:val="22"/>
          <w:lang w:val="en-US"/>
        </w:rPr>
      </w:pPr>
      <w:r w:rsidRPr="00CF41EF">
        <w:rPr>
          <w:rFonts w:ascii="Arial" w:eastAsia="Arial" w:hAnsi="Arial" w:cs="Arial"/>
          <w:sz w:val="22"/>
          <w:szCs w:val="22"/>
          <w:lang w:val="en-US"/>
        </w:rPr>
        <w:t>The</w:t>
      </w:r>
      <w:r w:rsidRPr="00CF41EF">
        <w:rPr>
          <w:rFonts w:ascii="Arial" w:eastAsia="Arial" w:hAnsi="Arial" w:cs="Arial"/>
          <w:spacing w:val="-2"/>
          <w:sz w:val="22"/>
          <w:szCs w:val="22"/>
          <w:lang w:val="en-US"/>
        </w:rPr>
        <w:t xml:space="preserve"> </w:t>
      </w:r>
      <w:r w:rsidRPr="00CF41EF">
        <w:rPr>
          <w:rFonts w:ascii="Arial" w:eastAsia="Arial" w:hAnsi="Arial" w:cs="Arial"/>
          <w:sz w:val="22"/>
          <w:szCs w:val="22"/>
          <w:lang w:val="en-US"/>
        </w:rPr>
        <w:t>Contractor</w:t>
      </w:r>
      <w:r w:rsidRPr="00CF41EF">
        <w:rPr>
          <w:rFonts w:ascii="Arial" w:eastAsia="Arial" w:hAnsi="Arial" w:cs="Arial"/>
          <w:spacing w:val="-4"/>
          <w:sz w:val="22"/>
          <w:szCs w:val="22"/>
          <w:lang w:val="en-US"/>
        </w:rPr>
        <w:t xml:space="preserve"> must</w:t>
      </w:r>
      <w:r w:rsidRPr="00CF41EF">
        <w:rPr>
          <w:rFonts w:ascii="Arial" w:eastAsia="Arial" w:hAnsi="Arial" w:cs="Arial"/>
          <w:sz w:val="22"/>
          <w:szCs w:val="22"/>
          <w:lang w:val="en-US"/>
        </w:rPr>
        <w:t>:</w:t>
      </w:r>
    </w:p>
    <w:p w14:paraId="4D075EA5" w14:textId="229E459F" w:rsidR="007E2F61" w:rsidRPr="00CF41EF" w:rsidRDefault="00CF41EF" w:rsidP="007E2F61">
      <w:pPr>
        <w:widowControl w:val="0"/>
        <w:numPr>
          <w:ilvl w:val="1"/>
          <w:numId w:val="4"/>
        </w:numPr>
        <w:tabs>
          <w:tab w:val="left" w:pos="1180"/>
        </w:tabs>
        <w:autoSpaceDE w:val="0"/>
        <w:autoSpaceDN w:val="0"/>
        <w:ind w:left="1180" w:right="115" w:hanging="720"/>
        <w:jc w:val="both"/>
        <w:rPr>
          <w:rFonts w:ascii="Arial" w:eastAsia="Arial" w:hAnsi="Arial" w:cs="Arial"/>
          <w:sz w:val="22"/>
          <w:szCs w:val="22"/>
          <w:lang w:val="en-US"/>
        </w:rPr>
      </w:pPr>
      <w:r>
        <w:rPr>
          <w:rFonts w:ascii="Arial" w:eastAsia="Arial" w:hAnsi="Arial" w:cs="Arial"/>
          <w:sz w:val="22"/>
          <w:szCs w:val="22"/>
          <w:lang w:val="en-US"/>
        </w:rPr>
        <w:t>P</w:t>
      </w:r>
      <w:r w:rsidR="007E2F61" w:rsidRPr="00CF41EF">
        <w:rPr>
          <w:rFonts w:ascii="Arial" w:eastAsia="Arial" w:hAnsi="Arial" w:cs="Arial"/>
          <w:sz w:val="22"/>
          <w:szCs w:val="22"/>
          <w:lang w:val="en-US"/>
        </w:rPr>
        <w:t>erform</w:t>
      </w:r>
      <w:r w:rsidR="007E2F61" w:rsidRPr="00CF41EF">
        <w:rPr>
          <w:rFonts w:ascii="Arial" w:eastAsia="Arial" w:hAnsi="Arial" w:cs="Arial"/>
          <w:spacing w:val="13"/>
          <w:sz w:val="22"/>
          <w:szCs w:val="22"/>
          <w:lang w:val="en-US"/>
        </w:rPr>
        <w:t xml:space="preserve"> </w:t>
      </w:r>
      <w:r w:rsidR="007E2F61" w:rsidRPr="00CF41EF">
        <w:rPr>
          <w:rFonts w:ascii="Arial" w:eastAsia="Arial" w:hAnsi="Arial" w:cs="Arial"/>
          <w:sz w:val="22"/>
          <w:szCs w:val="22"/>
          <w:lang w:val="en-US"/>
        </w:rPr>
        <w:t>the</w:t>
      </w:r>
      <w:r w:rsidR="007E2F61" w:rsidRPr="00CF41EF">
        <w:rPr>
          <w:rFonts w:ascii="Arial" w:eastAsia="Arial" w:hAnsi="Arial" w:cs="Arial"/>
          <w:spacing w:val="15"/>
          <w:sz w:val="22"/>
          <w:szCs w:val="22"/>
          <w:lang w:val="en-US"/>
        </w:rPr>
        <w:t xml:space="preserve"> </w:t>
      </w:r>
      <w:r>
        <w:rPr>
          <w:rFonts w:ascii="Arial" w:eastAsia="Arial" w:hAnsi="Arial" w:cs="Arial"/>
          <w:sz w:val="22"/>
          <w:szCs w:val="22"/>
          <w:lang w:val="en-US"/>
        </w:rPr>
        <w:t>Services</w:t>
      </w:r>
      <w:r w:rsidR="007E2F61" w:rsidRPr="00CF41EF">
        <w:rPr>
          <w:rFonts w:ascii="Arial" w:eastAsia="Arial" w:hAnsi="Arial" w:cs="Arial"/>
          <w:spacing w:val="14"/>
          <w:sz w:val="22"/>
          <w:szCs w:val="22"/>
          <w:lang w:val="en-US"/>
        </w:rPr>
        <w:t xml:space="preserve"> </w:t>
      </w:r>
      <w:r w:rsidR="007E2F61" w:rsidRPr="00CF41EF">
        <w:rPr>
          <w:rFonts w:ascii="Arial" w:eastAsia="Arial" w:hAnsi="Arial" w:cs="Arial"/>
          <w:sz w:val="22"/>
          <w:szCs w:val="22"/>
          <w:lang w:val="en-US"/>
        </w:rPr>
        <w:t>in a professional and competent manner with due care, skill and diligence and within the time specified in the Purchase Order.</w:t>
      </w:r>
    </w:p>
    <w:p w14:paraId="2EC6B968" w14:textId="396B08CE" w:rsidR="007E2F61" w:rsidRPr="00CF41EF" w:rsidRDefault="007E2F61" w:rsidP="007E2F61">
      <w:pPr>
        <w:widowControl w:val="0"/>
        <w:numPr>
          <w:ilvl w:val="1"/>
          <w:numId w:val="4"/>
        </w:numPr>
        <w:tabs>
          <w:tab w:val="left" w:pos="1180"/>
        </w:tabs>
        <w:autoSpaceDE w:val="0"/>
        <w:autoSpaceDN w:val="0"/>
        <w:ind w:left="1180" w:right="117" w:hanging="720"/>
        <w:jc w:val="both"/>
        <w:rPr>
          <w:rFonts w:ascii="Arial" w:eastAsia="Arial" w:hAnsi="Arial" w:cs="Arial"/>
          <w:sz w:val="22"/>
          <w:szCs w:val="22"/>
          <w:lang w:val="en-US"/>
        </w:rPr>
      </w:pPr>
      <w:r w:rsidRPr="00CF41EF">
        <w:rPr>
          <w:rFonts w:ascii="Arial" w:eastAsia="Arial" w:hAnsi="Arial" w:cs="Arial"/>
          <w:sz w:val="22"/>
          <w:szCs w:val="22"/>
          <w:lang w:val="en-US"/>
        </w:rPr>
        <w:t xml:space="preserve">Comply fully and promptly at its own cost with all laws, applicable standards, codes of practice, by-laws, orders and regulations at present or in the future relating to the performance of the </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and with all requirements, notices or orders in respect of anything affected by the </w:t>
      </w:r>
      <w:r w:rsidR="00CF41EF">
        <w:rPr>
          <w:rFonts w:ascii="Arial" w:eastAsia="Arial" w:hAnsi="Arial" w:cs="Arial"/>
          <w:sz w:val="22"/>
          <w:szCs w:val="22"/>
          <w:lang w:val="en-US"/>
        </w:rPr>
        <w:t>Services;</w:t>
      </w:r>
    </w:p>
    <w:p w14:paraId="18C39FFA" w14:textId="31DBC4E8" w:rsidR="007E2F61" w:rsidRPr="00CF41EF" w:rsidRDefault="007E2F61" w:rsidP="007E2F61">
      <w:pPr>
        <w:widowControl w:val="0"/>
        <w:numPr>
          <w:ilvl w:val="1"/>
          <w:numId w:val="4"/>
        </w:numPr>
        <w:tabs>
          <w:tab w:val="left" w:pos="1180"/>
        </w:tabs>
        <w:autoSpaceDE w:val="0"/>
        <w:autoSpaceDN w:val="0"/>
        <w:ind w:left="1180" w:right="112" w:hanging="720"/>
        <w:jc w:val="both"/>
        <w:rPr>
          <w:rFonts w:ascii="Arial" w:eastAsia="Arial" w:hAnsi="Arial" w:cs="Arial"/>
          <w:sz w:val="22"/>
          <w:szCs w:val="22"/>
          <w:lang w:val="en-US"/>
        </w:rPr>
      </w:pPr>
      <w:r w:rsidRPr="00CF41EF">
        <w:rPr>
          <w:rFonts w:ascii="Arial" w:eastAsia="Arial" w:hAnsi="Arial" w:cs="Arial"/>
          <w:sz w:val="22"/>
          <w:szCs w:val="22"/>
          <w:lang w:val="en-US"/>
        </w:rPr>
        <w:t xml:space="preserve">Provide at its own cost all supervision, </w:t>
      </w:r>
      <w:proofErr w:type="spellStart"/>
      <w:r w:rsidRPr="00CF41EF">
        <w:rPr>
          <w:rFonts w:ascii="Arial" w:eastAsia="Arial" w:hAnsi="Arial" w:cs="Arial"/>
          <w:sz w:val="22"/>
          <w:szCs w:val="22"/>
          <w:lang w:val="en-US"/>
        </w:rPr>
        <w:t>labour</w:t>
      </w:r>
      <w:proofErr w:type="spellEnd"/>
      <w:r w:rsidRPr="00CF41EF">
        <w:rPr>
          <w:rFonts w:ascii="Arial" w:eastAsia="Arial" w:hAnsi="Arial" w:cs="Arial"/>
          <w:sz w:val="22"/>
          <w:szCs w:val="22"/>
          <w:lang w:val="en-US"/>
        </w:rPr>
        <w:t xml:space="preserve">, materials plant, tools and equipment, transport and temporary </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required for the performance of the </w:t>
      </w:r>
      <w:r w:rsidR="00CF41EF">
        <w:rPr>
          <w:rFonts w:ascii="Arial" w:eastAsia="Arial" w:hAnsi="Arial" w:cs="Arial"/>
          <w:sz w:val="22"/>
          <w:szCs w:val="22"/>
          <w:lang w:val="en-US"/>
        </w:rPr>
        <w:t>Services</w:t>
      </w:r>
    </w:p>
    <w:p w14:paraId="23DD0174" w14:textId="2C3E3604" w:rsidR="007E2F61" w:rsidRPr="00CF41EF" w:rsidRDefault="007E2F61" w:rsidP="007E2F61">
      <w:pPr>
        <w:widowControl w:val="0"/>
        <w:numPr>
          <w:ilvl w:val="1"/>
          <w:numId w:val="4"/>
        </w:numPr>
        <w:tabs>
          <w:tab w:val="left" w:pos="1180"/>
        </w:tabs>
        <w:autoSpaceDE w:val="0"/>
        <w:autoSpaceDN w:val="0"/>
        <w:ind w:left="1180" w:right="115" w:hanging="720"/>
        <w:jc w:val="both"/>
        <w:rPr>
          <w:rFonts w:ascii="Arial" w:eastAsia="Arial" w:hAnsi="Arial" w:cs="Arial"/>
          <w:sz w:val="22"/>
          <w:szCs w:val="22"/>
          <w:lang w:val="en-US"/>
        </w:rPr>
      </w:pPr>
      <w:r w:rsidRPr="00CF41EF">
        <w:rPr>
          <w:rFonts w:ascii="Arial" w:eastAsia="Arial" w:hAnsi="Arial" w:cs="Arial"/>
          <w:sz w:val="22"/>
          <w:szCs w:val="22"/>
          <w:lang w:val="en-US"/>
        </w:rPr>
        <w:t xml:space="preserve">Be responsible for the care of the </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from the date of commencement until completion, including the care, storage and protection of unfixed items and items provided by the Council (if any); and</w:t>
      </w:r>
    </w:p>
    <w:p w14:paraId="708D8B7D" w14:textId="013BA5F5" w:rsidR="007E2F61" w:rsidRPr="00CF41EF" w:rsidRDefault="007E2F61" w:rsidP="007E2F61">
      <w:pPr>
        <w:widowControl w:val="0"/>
        <w:numPr>
          <w:ilvl w:val="1"/>
          <w:numId w:val="4"/>
        </w:numPr>
        <w:tabs>
          <w:tab w:val="left" w:pos="1180"/>
        </w:tabs>
        <w:autoSpaceDE w:val="0"/>
        <w:autoSpaceDN w:val="0"/>
        <w:ind w:left="1180" w:right="115" w:hanging="720"/>
        <w:jc w:val="both"/>
        <w:rPr>
          <w:rFonts w:ascii="Arial" w:eastAsia="Arial" w:hAnsi="Arial" w:cs="Arial"/>
          <w:sz w:val="22"/>
          <w:szCs w:val="22"/>
          <w:lang w:val="en-US"/>
        </w:rPr>
      </w:pPr>
      <w:r w:rsidRPr="00CF41EF">
        <w:rPr>
          <w:rFonts w:ascii="Arial" w:eastAsia="Arial" w:hAnsi="Arial" w:cs="Arial"/>
          <w:sz w:val="22"/>
          <w:szCs w:val="22"/>
          <w:lang w:val="en-US"/>
        </w:rPr>
        <w:t xml:space="preserve">Provide, erect and maintain all barricades, fences, signs, lighting and temporary </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necessary for the protection of the </w:t>
      </w:r>
      <w:r w:rsidR="00CF41EF">
        <w:rPr>
          <w:rFonts w:ascii="Arial" w:eastAsia="Arial" w:hAnsi="Arial" w:cs="Arial"/>
          <w:sz w:val="22"/>
          <w:szCs w:val="22"/>
          <w:lang w:val="en-US"/>
        </w:rPr>
        <w:t>Services</w:t>
      </w:r>
      <w:r w:rsidRPr="00CF41EF">
        <w:rPr>
          <w:rFonts w:ascii="Arial" w:eastAsia="Arial" w:hAnsi="Arial" w:cs="Arial"/>
          <w:sz w:val="22"/>
          <w:szCs w:val="22"/>
          <w:lang w:val="en-US"/>
        </w:rPr>
        <w:t>, other property and for the safety and convenience of the public</w:t>
      </w:r>
    </w:p>
    <w:p w14:paraId="3FB584C7" w14:textId="77777777" w:rsidR="007E2F61" w:rsidRPr="00CF41EF" w:rsidRDefault="007E2F61" w:rsidP="007E2F61">
      <w:pPr>
        <w:widowControl w:val="0"/>
        <w:numPr>
          <w:ilvl w:val="0"/>
          <w:numId w:val="4"/>
        </w:numPr>
        <w:tabs>
          <w:tab w:val="left" w:pos="460"/>
        </w:tabs>
        <w:autoSpaceDE w:val="0"/>
        <w:autoSpaceDN w:val="0"/>
        <w:spacing w:before="230"/>
        <w:outlineLvl w:val="0"/>
        <w:rPr>
          <w:rFonts w:ascii="Arial" w:eastAsia="Arial" w:hAnsi="Arial" w:cs="Arial"/>
          <w:b/>
          <w:bCs/>
          <w:sz w:val="22"/>
          <w:szCs w:val="22"/>
          <w:lang w:val="en-US"/>
        </w:rPr>
      </w:pPr>
      <w:r w:rsidRPr="00CF41EF">
        <w:rPr>
          <w:rFonts w:ascii="Arial" w:eastAsia="Arial" w:hAnsi="Arial" w:cs="Arial"/>
          <w:b/>
          <w:bCs/>
          <w:sz w:val="22"/>
          <w:szCs w:val="22"/>
          <w:lang w:val="en-US"/>
        </w:rPr>
        <w:t>WARRANTY</w:t>
      </w:r>
    </w:p>
    <w:p w14:paraId="31B3ABC0" w14:textId="6EBEE07B" w:rsidR="007E2F61" w:rsidRPr="00CF41EF" w:rsidRDefault="007E2F61" w:rsidP="007E2F61">
      <w:pPr>
        <w:widowControl w:val="0"/>
        <w:autoSpaceDE w:val="0"/>
        <w:autoSpaceDN w:val="0"/>
        <w:ind w:left="460"/>
        <w:rPr>
          <w:rFonts w:ascii="Arial" w:eastAsia="Arial" w:hAnsi="Arial" w:cs="Arial"/>
          <w:sz w:val="22"/>
          <w:szCs w:val="22"/>
          <w:lang w:val="en-US"/>
        </w:rPr>
      </w:pPr>
      <w:r w:rsidRPr="00CF41EF">
        <w:rPr>
          <w:rFonts w:ascii="Arial" w:eastAsia="Arial" w:hAnsi="Arial" w:cs="Arial"/>
          <w:sz w:val="22"/>
          <w:szCs w:val="22"/>
          <w:lang w:val="en-US"/>
        </w:rPr>
        <w:t>6.1 The</w:t>
      </w:r>
      <w:r w:rsidRPr="00CF41EF">
        <w:rPr>
          <w:rFonts w:ascii="Arial" w:eastAsia="Arial" w:hAnsi="Arial" w:cs="Arial"/>
          <w:spacing w:val="-2"/>
          <w:sz w:val="22"/>
          <w:szCs w:val="22"/>
          <w:lang w:val="en-US"/>
        </w:rPr>
        <w:t xml:space="preserve"> </w:t>
      </w:r>
      <w:r w:rsidRPr="00CF41EF">
        <w:rPr>
          <w:rFonts w:ascii="Arial" w:eastAsia="Arial" w:hAnsi="Arial" w:cs="Arial"/>
          <w:sz w:val="22"/>
          <w:szCs w:val="22"/>
          <w:lang w:val="en-US"/>
        </w:rPr>
        <w:t>Contractor</w:t>
      </w:r>
      <w:r w:rsidRPr="00CF41EF">
        <w:rPr>
          <w:rFonts w:ascii="Arial" w:eastAsia="Arial" w:hAnsi="Arial" w:cs="Arial"/>
          <w:spacing w:val="-4"/>
          <w:sz w:val="22"/>
          <w:szCs w:val="22"/>
          <w:lang w:val="en-US"/>
        </w:rPr>
        <w:t xml:space="preserve"> </w:t>
      </w:r>
      <w:r w:rsidRPr="00CF41EF">
        <w:rPr>
          <w:rFonts w:ascii="Arial" w:eastAsia="Arial" w:hAnsi="Arial" w:cs="Arial"/>
          <w:sz w:val="22"/>
          <w:szCs w:val="22"/>
          <w:lang w:val="en-US"/>
        </w:rPr>
        <w:t>warrants</w:t>
      </w:r>
      <w:r w:rsidRPr="00CF41EF">
        <w:rPr>
          <w:rFonts w:ascii="Arial" w:eastAsia="Arial" w:hAnsi="Arial" w:cs="Arial"/>
          <w:spacing w:val="-3"/>
          <w:sz w:val="22"/>
          <w:szCs w:val="22"/>
          <w:lang w:val="en-US"/>
        </w:rPr>
        <w:t xml:space="preserve"> </w:t>
      </w:r>
      <w:r w:rsidRPr="00CF41EF">
        <w:rPr>
          <w:rFonts w:ascii="Arial" w:eastAsia="Arial" w:hAnsi="Arial" w:cs="Arial"/>
          <w:sz w:val="22"/>
          <w:szCs w:val="22"/>
          <w:lang w:val="en-US"/>
        </w:rPr>
        <w:t>that</w:t>
      </w:r>
      <w:r w:rsidRPr="00CF41EF">
        <w:rPr>
          <w:rFonts w:ascii="Arial" w:eastAsia="Arial" w:hAnsi="Arial" w:cs="Arial"/>
          <w:spacing w:val="-2"/>
          <w:sz w:val="22"/>
          <w:szCs w:val="22"/>
          <w:lang w:val="en-US"/>
        </w:rPr>
        <w:t xml:space="preserve"> </w:t>
      </w:r>
      <w:r w:rsidRPr="00CF41EF">
        <w:rPr>
          <w:rFonts w:ascii="Arial" w:eastAsia="Arial" w:hAnsi="Arial" w:cs="Arial"/>
          <w:sz w:val="22"/>
          <w:szCs w:val="22"/>
          <w:lang w:val="en-US"/>
        </w:rPr>
        <w:t>the</w:t>
      </w:r>
      <w:r w:rsidRPr="00CF41EF">
        <w:rPr>
          <w:rFonts w:ascii="Arial" w:eastAsia="Arial" w:hAnsi="Arial" w:cs="Arial"/>
          <w:spacing w:val="-2"/>
          <w:sz w:val="22"/>
          <w:szCs w:val="22"/>
          <w:lang w:val="en-US"/>
        </w:rPr>
        <w:t xml:space="preserve"> </w:t>
      </w:r>
      <w:r w:rsidR="00CF41EF">
        <w:rPr>
          <w:rFonts w:ascii="Arial" w:eastAsia="Arial" w:hAnsi="Arial" w:cs="Arial"/>
          <w:spacing w:val="-2"/>
          <w:sz w:val="22"/>
          <w:szCs w:val="22"/>
          <w:lang w:val="en-US"/>
        </w:rPr>
        <w:t>Services</w:t>
      </w:r>
      <w:r w:rsidRPr="00CF41EF">
        <w:rPr>
          <w:rFonts w:ascii="Arial" w:eastAsia="Arial" w:hAnsi="Arial" w:cs="Arial"/>
          <w:sz w:val="22"/>
          <w:szCs w:val="22"/>
          <w:lang w:val="en-US"/>
        </w:rPr>
        <w:t xml:space="preserve"> will:</w:t>
      </w:r>
    </w:p>
    <w:p w14:paraId="54D0A171" w14:textId="77777777" w:rsidR="007E2F61" w:rsidRPr="00CF41EF" w:rsidRDefault="007E2F61" w:rsidP="007E2F61">
      <w:pPr>
        <w:widowControl w:val="0"/>
        <w:tabs>
          <w:tab w:val="left" w:pos="1014"/>
          <w:tab w:val="left" w:pos="1015"/>
        </w:tabs>
        <w:autoSpaceDE w:val="0"/>
        <w:autoSpaceDN w:val="0"/>
        <w:rPr>
          <w:rFonts w:ascii="Arial" w:eastAsia="Arial" w:hAnsi="Arial" w:cs="Arial"/>
          <w:sz w:val="22"/>
          <w:szCs w:val="22"/>
          <w:lang w:val="en-US"/>
        </w:rPr>
      </w:pPr>
      <w:r w:rsidRPr="00CF41EF">
        <w:rPr>
          <w:rFonts w:ascii="Arial" w:eastAsia="Arial" w:hAnsi="Arial" w:cs="Arial"/>
          <w:sz w:val="22"/>
          <w:szCs w:val="22"/>
          <w:lang w:val="en-US"/>
        </w:rPr>
        <w:tab/>
      </w:r>
      <w:r w:rsidRPr="00CF41EF">
        <w:rPr>
          <w:rFonts w:ascii="Arial" w:eastAsia="Arial" w:hAnsi="Arial" w:cs="Arial"/>
          <w:sz w:val="22"/>
          <w:szCs w:val="22"/>
          <w:lang w:val="en-US"/>
        </w:rPr>
        <w:tab/>
      </w:r>
      <w:r w:rsidRPr="00CF41EF">
        <w:rPr>
          <w:rFonts w:ascii="Arial" w:eastAsia="Arial" w:hAnsi="Arial" w:cs="Arial"/>
          <w:sz w:val="22"/>
          <w:szCs w:val="22"/>
          <w:lang w:val="en-US"/>
        </w:rPr>
        <w:tab/>
        <w:t>6.1.1 be of good merchantable quality and fit for their purpose;</w:t>
      </w:r>
    </w:p>
    <w:p w14:paraId="62CE4AD5" w14:textId="0ED9B798" w:rsidR="007E2F61" w:rsidRPr="00CF41EF" w:rsidRDefault="007E2F61" w:rsidP="00CF41EF">
      <w:pPr>
        <w:widowControl w:val="0"/>
        <w:tabs>
          <w:tab w:val="left" w:pos="1014"/>
          <w:tab w:val="left" w:pos="1015"/>
        </w:tabs>
        <w:autoSpaceDE w:val="0"/>
        <w:autoSpaceDN w:val="0"/>
        <w:ind w:left="1440"/>
        <w:rPr>
          <w:rFonts w:ascii="Arial" w:eastAsia="Arial" w:hAnsi="Arial" w:cs="Arial"/>
          <w:sz w:val="22"/>
          <w:szCs w:val="22"/>
          <w:lang w:val="en-US"/>
        </w:rPr>
      </w:pPr>
      <w:r w:rsidRPr="00CF41EF">
        <w:rPr>
          <w:rFonts w:ascii="Arial" w:eastAsia="Arial" w:hAnsi="Arial" w:cs="Arial"/>
          <w:sz w:val="22"/>
          <w:szCs w:val="22"/>
          <w:lang w:val="en-US"/>
        </w:rPr>
        <w:t xml:space="preserve">6.1.2 be performed using new materials, unless otherwise notified in writing by </w:t>
      </w:r>
      <w:r w:rsidR="00CF41EF">
        <w:rPr>
          <w:rFonts w:ascii="Arial" w:eastAsia="Arial" w:hAnsi="Arial" w:cs="Arial"/>
          <w:sz w:val="22"/>
          <w:szCs w:val="22"/>
          <w:lang w:val="en-US"/>
        </w:rPr>
        <w:t xml:space="preserve">   </w:t>
      </w:r>
      <w:r w:rsidRPr="00CF41EF">
        <w:rPr>
          <w:rFonts w:ascii="Arial" w:eastAsia="Arial" w:hAnsi="Arial" w:cs="Arial"/>
          <w:sz w:val="22"/>
          <w:szCs w:val="22"/>
          <w:lang w:val="en-US"/>
        </w:rPr>
        <w:t>the Contractor;</w:t>
      </w:r>
    </w:p>
    <w:p w14:paraId="1F19C4F7" w14:textId="77777777" w:rsidR="007E2F61" w:rsidRPr="00CF41EF" w:rsidRDefault="007E2F61" w:rsidP="007E2F61">
      <w:pPr>
        <w:widowControl w:val="0"/>
        <w:tabs>
          <w:tab w:val="left" w:pos="1014"/>
          <w:tab w:val="left" w:pos="1015"/>
        </w:tabs>
        <w:autoSpaceDE w:val="0"/>
        <w:autoSpaceDN w:val="0"/>
        <w:ind w:left="1440"/>
        <w:rPr>
          <w:rFonts w:ascii="Arial" w:eastAsia="Arial" w:hAnsi="Arial" w:cs="Arial"/>
          <w:sz w:val="22"/>
          <w:szCs w:val="22"/>
          <w:lang w:val="en-US"/>
        </w:rPr>
      </w:pPr>
      <w:r w:rsidRPr="00CF41EF">
        <w:rPr>
          <w:rFonts w:ascii="Arial" w:eastAsia="Arial" w:hAnsi="Arial" w:cs="Arial"/>
          <w:sz w:val="22"/>
          <w:szCs w:val="22"/>
          <w:lang w:val="en-US"/>
        </w:rPr>
        <w:t>6.1.3 conform with the description and the specifications in the Purchase Order; and</w:t>
      </w:r>
    </w:p>
    <w:p w14:paraId="3AA60DAD" w14:textId="77777777" w:rsidR="007E2F61" w:rsidRPr="00CF41EF" w:rsidRDefault="007E2F61" w:rsidP="007E2F61">
      <w:pPr>
        <w:widowControl w:val="0"/>
        <w:tabs>
          <w:tab w:val="left" w:pos="1014"/>
          <w:tab w:val="left" w:pos="1015"/>
        </w:tabs>
        <w:autoSpaceDE w:val="0"/>
        <w:autoSpaceDN w:val="0"/>
        <w:ind w:left="1440"/>
        <w:rPr>
          <w:rFonts w:ascii="Arial" w:eastAsia="Arial" w:hAnsi="Arial" w:cs="Arial"/>
          <w:sz w:val="22"/>
          <w:szCs w:val="22"/>
          <w:lang w:val="en-US"/>
        </w:rPr>
      </w:pPr>
      <w:r w:rsidRPr="00CF41EF">
        <w:rPr>
          <w:rFonts w:ascii="Arial" w:eastAsia="Arial" w:hAnsi="Arial" w:cs="Arial"/>
          <w:sz w:val="22"/>
          <w:szCs w:val="22"/>
          <w:lang w:val="en-US"/>
        </w:rPr>
        <w:t>6.1.4 throughout the warranty period, operate in accordance with the specifications, and otherwise in accordance with the operation of similar products</w:t>
      </w:r>
    </w:p>
    <w:p w14:paraId="0F676670" w14:textId="299D6108" w:rsidR="007E2F61" w:rsidRPr="00CF41EF" w:rsidRDefault="007E2F61" w:rsidP="007E2F61">
      <w:pPr>
        <w:widowControl w:val="0"/>
        <w:numPr>
          <w:ilvl w:val="1"/>
          <w:numId w:val="5"/>
        </w:numPr>
        <w:tabs>
          <w:tab w:val="left" w:pos="1014"/>
          <w:tab w:val="left" w:pos="1015"/>
        </w:tabs>
        <w:autoSpaceDE w:val="0"/>
        <w:autoSpaceDN w:val="0"/>
        <w:rPr>
          <w:rFonts w:ascii="Arial" w:eastAsia="Arial" w:hAnsi="Arial" w:cs="Arial"/>
          <w:sz w:val="22"/>
          <w:szCs w:val="22"/>
          <w:lang w:val="en-US"/>
        </w:rPr>
      </w:pPr>
      <w:r w:rsidRPr="00CF41EF">
        <w:rPr>
          <w:rFonts w:ascii="Arial" w:eastAsia="Arial" w:hAnsi="Arial" w:cs="Arial"/>
          <w:sz w:val="22"/>
          <w:szCs w:val="22"/>
          <w:lang w:val="en-US"/>
        </w:rPr>
        <w:t xml:space="preserve"> If any </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are found to be defective or do not comply with 6.1.1 to 6.1.4 and the  Council notifies the Contractor of the defect during the warranty period, the Contractor must, at its own cost, promptly rectify any defects in the </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within the warranty response time </w:t>
      </w:r>
    </w:p>
    <w:p w14:paraId="0CD1A032" w14:textId="5164E9B5" w:rsidR="007E2F61" w:rsidRPr="00CF41EF" w:rsidRDefault="007E2F61" w:rsidP="007E2F61">
      <w:pPr>
        <w:widowControl w:val="0"/>
        <w:numPr>
          <w:ilvl w:val="1"/>
          <w:numId w:val="5"/>
        </w:numPr>
        <w:tabs>
          <w:tab w:val="left" w:pos="1014"/>
          <w:tab w:val="left" w:pos="1015"/>
        </w:tabs>
        <w:autoSpaceDE w:val="0"/>
        <w:autoSpaceDN w:val="0"/>
        <w:ind w:right="119"/>
        <w:rPr>
          <w:rFonts w:ascii="Arial" w:eastAsia="Arial" w:hAnsi="Arial" w:cs="Arial"/>
          <w:sz w:val="22"/>
          <w:szCs w:val="22"/>
          <w:lang w:val="en-US"/>
        </w:rPr>
      </w:pPr>
      <w:r w:rsidRPr="00CF41EF">
        <w:rPr>
          <w:rFonts w:ascii="Arial" w:eastAsia="Arial" w:hAnsi="Arial" w:cs="Arial"/>
          <w:sz w:val="22"/>
          <w:szCs w:val="22"/>
          <w:lang w:val="en-US"/>
        </w:rPr>
        <w:t xml:space="preserve"> Failing rectification by the Contractor during the warranty response time, the Council may rectify defects at the cost of the Contractor;</w:t>
      </w:r>
    </w:p>
    <w:p w14:paraId="60FB58E8" w14:textId="77777777" w:rsidR="007E2F61" w:rsidRPr="00CF41EF" w:rsidRDefault="007E2F61" w:rsidP="007E2F61">
      <w:pPr>
        <w:widowControl w:val="0"/>
        <w:numPr>
          <w:ilvl w:val="1"/>
          <w:numId w:val="5"/>
        </w:numPr>
        <w:tabs>
          <w:tab w:val="left" w:pos="1014"/>
          <w:tab w:val="left" w:pos="1015"/>
        </w:tabs>
        <w:autoSpaceDE w:val="0"/>
        <w:autoSpaceDN w:val="0"/>
        <w:spacing w:before="1"/>
        <w:rPr>
          <w:rFonts w:ascii="Arial" w:eastAsia="Arial" w:hAnsi="Arial" w:cs="Arial"/>
          <w:sz w:val="22"/>
          <w:szCs w:val="22"/>
          <w:lang w:val="en-US"/>
        </w:rPr>
      </w:pPr>
      <w:r w:rsidRPr="00CF41EF">
        <w:rPr>
          <w:rFonts w:ascii="Arial" w:eastAsia="Arial" w:hAnsi="Arial" w:cs="Arial"/>
          <w:sz w:val="22"/>
          <w:szCs w:val="22"/>
          <w:lang w:val="en-US"/>
        </w:rPr>
        <w:t xml:space="preserve"> The Contractor:</w:t>
      </w:r>
    </w:p>
    <w:p w14:paraId="258EA5B5" w14:textId="2549B121" w:rsidR="007E2F61" w:rsidRPr="00CF41EF" w:rsidRDefault="00CF41EF" w:rsidP="007E2F61">
      <w:pPr>
        <w:widowControl w:val="0"/>
        <w:numPr>
          <w:ilvl w:val="2"/>
          <w:numId w:val="5"/>
        </w:numPr>
        <w:tabs>
          <w:tab w:val="left" w:pos="1014"/>
          <w:tab w:val="left" w:pos="1015"/>
        </w:tabs>
        <w:autoSpaceDE w:val="0"/>
        <w:autoSpaceDN w:val="0"/>
        <w:spacing w:before="1"/>
        <w:rPr>
          <w:rFonts w:ascii="Arial" w:eastAsia="Arial" w:hAnsi="Arial" w:cs="Arial"/>
          <w:sz w:val="22"/>
          <w:szCs w:val="22"/>
          <w:lang w:val="en-US"/>
        </w:rPr>
      </w:pPr>
      <w:r>
        <w:rPr>
          <w:rFonts w:ascii="Arial" w:eastAsia="Arial" w:hAnsi="Arial" w:cs="Arial"/>
          <w:sz w:val="22"/>
          <w:szCs w:val="22"/>
          <w:lang w:val="en-US"/>
        </w:rPr>
        <w:t>w</w:t>
      </w:r>
      <w:r w:rsidR="007E2F61" w:rsidRPr="00CF41EF">
        <w:rPr>
          <w:rFonts w:ascii="Arial" w:eastAsia="Arial" w:hAnsi="Arial" w:cs="Arial"/>
          <w:sz w:val="22"/>
          <w:szCs w:val="22"/>
          <w:lang w:val="en-US"/>
        </w:rPr>
        <w:t>arrants to the Council that it has entered into this agreement with full knowledge of existing conditions, has not relied on any advice or statements by the Council regarding the existing conditions and has taken appropriate advice in respect of the existing conditions or chosen not to seek or receive such advice; and</w:t>
      </w:r>
    </w:p>
    <w:p w14:paraId="6C77DA08" w14:textId="4D54E7FA" w:rsidR="007E2F61" w:rsidRPr="00CF41EF" w:rsidRDefault="00CF41EF" w:rsidP="007E2F61">
      <w:pPr>
        <w:widowControl w:val="0"/>
        <w:numPr>
          <w:ilvl w:val="2"/>
          <w:numId w:val="5"/>
        </w:numPr>
        <w:tabs>
          <w:tab w:val="left" w:pos="1014"/>
          <w:tab w:val="left" w:pos="1015"/>
        </w:tabs>
        <w:autoSpaceDE w:val="0"/>
        <w:autoSpaceDN w:val="0"/>
        <w:spacing w:before="1"/>
        <w:rPr>
          <w:rFonts w:ascii="Arial" w:eastAsia="Arial" w:hAnsi="Arial" w:cs="Arial"/>
          <w:sz w:val="22"/>
          <w:szCs w:val="22"/>
          <w:lang w:val="en-US"/>
        </w:rPr>
      </w:pPr>
      <w:r>
        <w:rPr>
          <w:rFonts w:ascii="Arial" w:eastAsia="Arial" w:hAnsi="Arial" w:cs="Arial"/>
          <w:sz w:val="22"/>
          <w:szCs w:val="22"/>
          <w:lang w:val="en-US"/>
        </w:rPr>
        <w:t>a</w:t>
      </w:r>
      <w:r w:rsidR="007E2F61" w:rsidRPr="00CF41EF">
        <w:rPr>
          <w:rFonts w:ascii="Arial" w:eastAsia="Arial" w:hAnsi="Arial" w:cs="Arial"/>
          <w:sz w:val="22"/>
          <w:szCs w:val="22"/>
          <w:lang w:val="en-US"/>
        </w:rPr>
        <w:t>cknowledges that the Council has relied on the Contractor’s warranties in entering into this agreement</w:t>
      </w:r>
    </w:p>
    <w:p w14:paraId="4CF45779" w14:textId="77777777" w:rsidR="007E2F61" w:rsidRPr="00CF41EF" w:rsidRDefault="007E2F61" w:rsidP="007E2F61">
      <w:pPr>
        <w:widowControl w:val="0"/>
        <w:autoSpaceDE w:val="0"/>
        <w:autoSpaceDN w:val="0"/>
        <w:rPr>
          <w:rFonts w:ascii="Arial" w:eastAsia="Arial" w:hAnsi="Arial" w:cs="Arial"/>
          <w:sz w:val="22"/>
          <w:szCs w:val="22"/>
          <w:lang w:val="en-US"/>
        </w:rPr>
      </w:pPr>
    </w:p>
    <w:p w14:paraId="54CC8C74" w14:textId="77777777" w:rsidR="007E2F61" w:rsidRPr="00CF41EF" w:rsidRDefault="007E2F61" w:rsidP="007E2F61">
      <w:pPr>
        <w:widowControl w:val="0"/>
        <w:autoSpaceDE w:val="0"/>
        <w:autoSpaceDN w:val="0"/>
        <w:rPr>
          <w:rFonts w:ascii="Arial" w:eastAsia="Arial" w:hAnsi="Arial" w:cs="Arial"/>
          <w:sz w:val="22"/>
          <w:szCs w:val="22"/>
          <w:lang w:val="en-US"/>
        </w:rPr>
      </w:pPr>
    </w:p>
    <w:p w14:paraId="463533A1" w14:textId="77777777" w:rsidR="007E2F61" w:rsidRPr="00CF41EF" w:rsidRDefault="007E2F61" w:rsidP="007E2F61">
      <w:pPr>
        <w:widowControl w:val="0"/>
        <w:numPr>
          <w:ilvl w:val="0"/>
          <w:numId w:val="5"/>
        </w:numPr>
        <w:tabs>
          <w:tab w:val="left" w:pos="460"/>
        </w:tabs>
        <w:autoSpaceDE w:val="0"/>
        <w:autoSpaceDN w:val="0"/>
        <w:spacing w:before="230"/>
        <w:outlineLvl w:val="0"/>
        <w:rPr>
          <w:rFonts w:ascii="Arial" w:eastAsia="Arial" w:hAnsi="Arial" w:cs="Arial"/>
          <w:b/>
          <w:bCs/>
          <w:sz w:val="22"/>
          <w:szCs w:val="22"/>
          <w:lang w:val="en-US"/>
        </w:rPr>
      </w:pPr>
      <w:r w:rsidRPr="00CF41EF">
        <w:rPr>
          <w:rFonts w:ascii="Arial" w:eastAsia="Arial" w:hAnsi="Arial" w:cs="Arial"/>
          <w:b/>
          <w:bCs/>
          <w:sz w:val="22"/>
          <w:szCs w:val="22"/>
          <w:lang w:val="en-US"/>
        </w:rPr>
        <w:t>VARIATIONS AND EXTENSIONS OF TIME</w:t>
      </w:r>
    </w:p>
    <w:p w14:paraId="020A7A23" w14:textId="77777777" w:rsidR="007E2F61" w:rsidRPr="00CF41EF" w:rsidRDefault="007E2F61" w:rsidP="007E2F61">
      <w:pPr>
        <w:widowControl w:val="0"/>
        <w:tabs>
          <w:tab w:val="left" w:pos="1179"/>
        </w:tabs>
        <w:autoSpaceDE w:val="0"/>
        <w:autoSpaceDN w:val="0"/>
        <w:ind w:left="479" w:right="116"/>
        <w:jc w:val="both"/>
        <w:rPr>
          <w:rFonts w:ascii="Arial" w:eastAsia="Arial" w:hAnsi="Arial" w:cs="Arial"/>
          <w:sz w:val="22"/>
          <w:szCs w:val="22"/>
          <w:lang w:val="en-US"/>
        </w:rPr>
      </w:pPr>
      <w:r w:rsidRPr="00CF41EF">
        <w:rPr>
          <w:rFonts w:ascii="Arial" w:eastAsia="Arial" w:hAnsi="Arial" w:cs="Arial"/>
          <w:sz w:val="22"/>
          <w:szCs w:val="22"/>
          <w:lang w:val="en-US"/>
        </w:rPr>
        <w:lastRenderedPageBreak/>
        <w:t>7.1 Variations</w:t>
      </w:r>
    </w:p>
    <w:p w14:paraId="66FC519A" w14:textId="36D18DEB" w:rsidR="007E2F61" w:rsidRPr="00CF41EF" w:rsidRDefault="007E2F61" w:rsidP="007E2F61">
      <w:pPr>
        <w:widowControl w:val="0"/>
        <w:numPr>
          <w:ilvl w:val="2"/>
          <w:numId w:val="6"/>
        </w:numPr>
        <w:tabs>
          <w:tab w:val="left" w:pos="1179"/>
        </w:tabs>
        <w:autoSpaceDE w:val="0"/>
        <w:autoSpaceDN w:val="0"/>
        <w:ind w:right="116"/>
        <w:jc w:val="both"/>
        <w:rPr>
          <w:rFonts w:ascii="Arial" w:eastAsia="Arial" w:hAnsi="Arial" w:cs="Arial"/>
          <w:sz w:val="22"/>
          <w:szCs w:val="22"/>
          <w:lang w:val="en-US"/>
        </w:rPr>
      </w:pPr>
      <w:r w:rsidRPr="00CF41EF">
        <w:rPr>
          <w:rFonts w:ascii="Arial" w:eastAsia="Arial" w:hAnsi="Arial" w:cs="Arial"/>
          <w:sz w:val="22"/>
          <w:szCs w:val="22"/>
          <w:lang w:val="en-US"/>
        </w:rPr>
        <w:t>The Contractor must not,</w:t>
      </w:r>
      <w:r w:rsidR="00CF41EF">
        <w:rPr>
          <w:rFonts w:ascii="Arial" w:eastAsia="Arial" w:hAnsi="Arial" w:cs="Arial"/>
          <w:sz w:val="22"/>
          <w:szCs w:val="22"/>
          <w:lang w:val="en-US"/>
        </w:rPr>
        <w:t xml:space="preserve"> </w:t>
      </w:r>
      <w:r w:rsidRPr="00CF41EF">
        <w:rPr>
          <w:rFonts w:ascii="Arial" w:eastAsia="Arial" w:hAnsi="Arial" w:cs="Arial"/>
          <w:sz w:val="22"/>
          <w:szCs w:val="22"/>
          <w:lang w:val="en-US"/>
        </w:rPr>
        <w:t xml:space="preserve">and is not </w:t>
      </w:r>
      <w:proofErr w:type="spellStart"/>
      <w:r w:rsidRPr="00CF41EF">
        <w:rPr>
          <w:rFonts w:ascii="Arial" w:eastAsia="Arial" w:hAnsi="Arial" w:cs="Arial"/>
          <w:sz w:val="22"/>
          <w:szCs w:val="22"/>
          <w:lang w:val="en-US"/>
        </w:rPr>
        <w:t>authorised</w:t>
      </w:r>
      <w:proofErr w:type="spellEnd"/>
      <w:r w:rsidRPr="00CF41EF">
        <w:rPr>
          <w:rFonts w:ascii="Arial" w:eastAsia="Arial" w:hAnsi="Arial" w:cs="Arial"/>
          <w:sz w:val="22"/>
          <w:szCs w:val="22"/>
          <w:lang w:val="en-US"/>
        </w:rPr>
        <w:t xml:space="preserve"> to make any Variation of the Goods except a Variation instructed by Council and/or a Variation requested by the Supplier which has been approved by Council.</w:t>
      </w:r>
    </w:p>
    <w:p w14:paraId="78D36653" w14:textId="77777777" w:rsidR="007E2F61" w:rsidRPr="00CF41EF" w:rsidRDefault="007E2F61" w:rsidP="007E2F61">
      <w:pPr>
        <w:widowControl w:val="0"/>
        <w:numPr>
          <w:ilvl w:val="2"/>
          <w:numId w:val="6"/>
        </w:numPr>
        <w:tabs>
          <w:tab w:val="left" w:pos="1179"/>
        </w:tabs>
        <w:autoSpaceDE w:val="0"/>
        <w:autoSpaceDN w:val="0"/>
        <w:ind w:right="116"/>
        <w:jc w:val="both"/>
        <w:rPr>
          <w:rFonts w:ascii="Arial" w:eastAsia="Arial" w:hAnsi="Arial" w:cs="Arial"/>
          <w:sz w:val="22"/>
          <w:szCs w:val="22"/>
          <w:lang w:val="en-US"/>
        </w:rPr>
      </w:pPr>
      <w:r w:rsidRPr="00CF41EF">
        <w:rPr>
          <w:rFonts w:ascii="Arial" w:eastAsia="Arial" w:hAnsi="Arial" w:cs="Arial"/>
          <w:sz w:val="22"/>
          <w:szCs w:val="22"/>
          <w:lang w:val="en-US"/>
        </w:rPr>
        <w:t>Variations by the Supplier arising from, or related or attributable to the existing conditions which were, or ought to have been, reasonably foreseen as at the date of receipt of a Purchase Order from the Council are not permitted.</w:t>
      </w:r>
    </w:p>
    <w:p w14:paraId="0FE9D36F" w14:textId="77777777" w:rsidR="007E2F61" w:rsidRPr="00CF41EF" w:rsidRDefault="007E2F61" w:rsidP="007E2F61">
      <w:pPr>
        <w:pStyle w:val="ListParagraph"/>
        <w:widowControl w:val="0"/>
        <w:numPr>
          <w:ilvl w:val="1"/>
          <w:numId w:val="5"/>
        </w:numPr>
        <w:tabs>
          <w:tab w:val="left" w:pos="1179"/>
        </w:tabs>
        <w:autoSpaceDE w:val="0"/>
        <w:autoSpaceDN w:val="0"/>
        <w:ind w:right="116"/>
        <w:contextualSpacing w:val="0"/>
        <w:jc w:val="both"/>
        <w:rPr>
          <w:rFonts w:ascii="Arial" w:hAnsi="Arial" w:cs="Arial"/>
          <w:sz w:val="22"/>
          <w:szCs w:val="22"/>
        </w:rPr>
      </w:pPr>
      <w:bookmarkStart w:id="0" w:name="_Hlk128560056"/>
      <w:r w:rsidRPr="00CF41EF">
        <w:rPr>
          <w:rFonts w:ascii="Arial" w:hAnsi="Arial" w:cs="Arial"/>
          <w:sz w:val="22"/>
          <w:szCs w:val="22"/>
        </w:rPr>
        <w:t>Adjustment of Price</w:t>
      </w:r>
    </w:p>
    <w:p w14:paraId="1860F011" w14:textId="77777777" w:rsidR="007E2F61" w:rsidRPr="00CF41EF" w:rsidRDefault="007E2F61" w:rsidP="007E2F61">
      <w:pPr>
        <w:tabs>
          <w:tab w:val="left" w:pos="1179"/>
        </w:tabs>
        <w:ind w:left="1179" w:right="116" w:hanging="1179"/>
        <w:jc w:val="both"/>
        <w:rPr>
          <w:rFonts w:ascii="Arial" w:hAnsi="Arial" w:cs="Arial"/>
          <w:sz w:val="22"/>
          <w:szCs w:val="22"/>
        </w:rPr>
      </w:pPr>
      <w:r w:rsidRPr="00CF41EF">
        <w:rPr>
          <w:rFonts w:ascii="Arial" w:hAnsi="Arial" w:cs="Arial"/>
          <w:sz w:val="22"/>
          <w:szCs w:val="22"/>
        </w:rPr>
        <w:tab/>
        <w:t xml:space="preserve">(a) If practicable, the value of the Variation must be agreed by the Contractor and the Council before the Contractor commences to execute the Variation or, </w:t>
      </w:r>
    </w:p>
    <w:p w14:paraId="59E66C21" w14:textId="77777777" w:rsidR="007E2F61" w:rsidRPr="00CF41EF" w:rsidRDefault="007E2F61" w:rsidP="007E2F61">
      <w:pPr>
        <w:tabs>
          <w:tab w:val="left" w:pos="1179"/>
        </w:tabs>
        <w:ind w:left="1179" w:right="116"/>
        <w:jc w:val="both"/>
        <w:rPr>
          <w:rFonts w:ascii="Arial" w:hAnsi="Arial" w:cs="Arial"/>
          <w:sz w:val="22"/>
          <w:szCs w:val="22"/>
        </w:rPr>
      </w:pPr>
      <w:r w:rsidRPr="00CF41EF">
        <w:rPr>
          <w:rFonts w:ascii="Arial" w:hAnsi="Arial" w:cs="Arial"/>
          <w:sz w:val="22"/>
          <w:szCs w:val="22"/>
        </w:rPr>
        <w:t>(b) If the value of the Variation is not agreed by the Contractor and the Council, the value must be determined by the Council by application of rates accepted by the Council.</w:t>
      </w:r>
    </w:p>
    <w:p w14:paraId="77CF116A" w14:textId="4617F0A8" w:rsidR="007E2F61" w:rsidRPr="00CF41EF" w:rsidRDefault="007E2F61" w:rsidP="007E2F61">
      <w:pPr>
        <w:tabs>
          <w:tab w:val="left" w:pos="1179"/>
        </w:tabs>
        <w:ind w:right="116"/>
        <w:jc w:val="both"/>
        <w:rPr>
          <w:rFonts w:ascii="Arial" w:hAnsi="Arial" w:cs="Arial"/>
          <w:sz w:val="22"/>
          <w:szCs w:val="22"/>
        </w:rPr>
      </w:pPr>
      <w:r w:rsidRPr="00CF41EF">
        <w:rPr>
          <w:rFonts w:ascii="Arial" w:hAnsi="Arial" w:cs="Arial"/>
          <w:sz w:val="22"/>
          <w:szCs w:val="22"/>
        </w:rPr>
        <w:t xml:space="preserve">       10.3</w:t>
      </w:r>
      <w:r w:rsidR="00397DEE">
        <w:rPr>
          <w:rFonts w:ascii="Arial" w:hAnsi="Arial" w:cs="Arial"/>
          <w:sz w:val="22"/>
          <w:szCs w:val="22"/>
        </w:rPr>
        <w:t xml:space="preserve"> </w:t>
      </w:r>
      <w:r w:rsidRPr="00CF41EF">
        <w:rPr>
          <w:rFonts w:ascii="Arial" w:hAnsi="Arial" w:cs="Arial"/>
          <w:sz w:val="22"/>
          <w:szCs w:val="22"/>
        </w:rPr>
        <w:t>Extension of Time</w:t>
      </w:r>
    </w:p>
    <w:p w14:paraId="5DDC1122" w14:textId="3FDE25B5" w:rsidR="007E2F61" w:rsidRPr="00CF41EF" w:rsidRDefault="007E2F61" w:rsidP="007E2F61">
      <w:pPr>
        <w:tabs>
          <w:tab w:val="left" w:pos="1179"/>
        </w:tabs>
        <w:ind w:left="1179" w:right="116"/>
        <w:jc w:val="both"/>
        <w:rPr>
          <w:rFonts w:ascii="Arial" w:hAnsi="Arial" w:cs="Arial"/>
          <w:sz w:val="22"/>
          <w:szCs w:val="22"/>
        </w:rPr>
      </w:pPr>
      <w:r w:rsidRPr="00CF41EF">
        <w:rPr>
          <w:rFonts w:ascii="Arial" w:hAnsi="Arial" w:cs="Arial"/>
          <w:sz w:val="22"/>
          <w:szCs w:val="22"/>
        </w:rPr>
        <w:t xml:space="preserve">(a) The Contractor by written notice to the Council may claim a time extension if delivery of the </w:t>
      </w:r>
      <w:r w:rsidR="00CF41EF">
        <w:rPr>
          <w:rFonts w:ascii="Arial" w:hAnsi="Arial" w:cs="Arial"/>
          <w:sz w:val="22"/>
          <w:szCs w:val="22"/>
        </w:rPr>
        <w:t>Services</w:t>
      </w:r>
      <w:r w:rsidRPr="00CF41EF">
        <w:rPr>
          <w:rFonts w:ascii="Arial" w:hAnsi="Arial" w:cs="Arial"/>
          <w:sz w:val="22"/>
          <w:szCs w:val="22"/>
        </w:rPr>
        <w:t xml:space="preserve"> is delayed or will be delayed by an event arising from, or related or attributable to existing conditions, but which were not, and could not have been reasonably foreseen as the date of receipt of a Purchase Order from Council</w:t>
      </w:r>
    </w:p>
    <w:p w14:paraId="5E8A287B" w14:textId="2946FBCC" w:rsidR="007E2F61" w:rsidRPr="00CF41EF" w:rsidRDefault="007E2F61" w:rsidP="007E2F61">
      <w:pPr>
        <w:tabs>
          <w:tab w:val="left" w:pos="1179"/>
        </w:tabs>
        <w:ind w:left="1179" w:right="116"/>
        <w:jc w:val="both"/>
        <w:rPr>
          <w:rFonts w:ascii="Arial" w:hAnsi="Arial" w:cs="Arial"/>
          <w:sz w:val="22"/>
          <w:szCs w:val="22"/>
        </w:rPr>
      </w:pPr>
      <w:r w:rsidRPr="00CF41EF">
        <w:rPr>
          <w:rFonts w:ascii="Arial" w:hAnsi="Arial" w:cs="Arial"/>
          <w:sz w:val="22"/>
          <w:szCs w:val="22"/>
        </w:rPr>
        <w:t xml:space="preserve">(b) The claim must state with reasonable particularity the cause of the delay, and an estimate (if practicable) of the extent or likely extent of the delay in delivering the </w:t>
      </w:r>
      <w:r w:rsidR="00CF41EF">
        <w:rPr>
          <w:rFonts w:ascii="Arial" w:hAnsi="Arial" w:cs="Arial"/>
          <w:sz w:val="22"/>
          <w:szCs w:val="22"/>
        </w:rPr>
        <w:t>Services</w:t>
      </w:r>
    </w:p>
    <w:p w14:paraId="753FDC6F" w14:textId="77777777" w:rsidR="007E2F61" w:rsidRPr="00CF41EF" w:rsidRDefault="007E2F61" w:rsidP="007E2F61">
      <w:pPr>
        <w:tabs>
          <w:tab w:val="left" w:pos="1179"/>
        </w:tabs>
        <w:ind w:left="1179" w:right="116" w:hanging="1179"/>
        <w:jc w:val="both"/>
        <w:rPr>
          <w:rFonts w:ascii="Arial" w:hAnsi="Arial" w:cs="Arial"/>
          <w:sz w:val="22"/>
          <w:szCs w:val="22"/>
        </w:rPr>
      </w:pPr>
      <w:r w:rsidRPr="00CF41EF">
        <w:rPr>
          <w:rFonts w:ascii="Arial" w:hAnsi="Arial" w:cs="Arial"/>
          <w:sz w:val="22"/>
          <w:szCs w:val="22"/>
        </w:rPr>
        <w:tab/>
        <w:t>(c)</w:t>
      </w:r>
      <w:r w:rsidRPr="00CF41EF">
        <w:rPr>
          <w:rFonts w:ascii="Arial" w:hAnsi="Arial" w:cs="Arial"/>
          <w:sz w:val="22"/>
          <w:szCs w:val="22"/>
        </w:rPr>
        <w:tab/>
        <w:t xml:space="preserve"> The claim must be made before or within seven days after the commencement of the delay, whether or not it is practicable to estimate the delay or its consequences</w:t>
      </w:r>
    </w:p>
    <w:p w14:paraId="2DF881CA" w14:textId="12EF6F62" w:rsidR="007E2F61" w:rsidRPr="00CF41EF" w:rsidRDefault="007E2F61" w:rsidP="007E2F61">
      <w:pPr>
        <w:tabs>
          <w:tab w:val="left" w:pos="1179"/>
        </w:tabs>
        <w:ind w:left="1179" w:right="116"/>
        <w:jc w:val="both"/>
        <w:rPr>
          <w:rFonts w:ascii="Arial" w:hAnsi="Arial" w:cs="Arial"/>
          <w:sz w:val="22"/>
          <w:szCs w:val="22"/>
        </w:rPr>
      </w:pPr>
      <w:r w:rsidRPr="00CF41EF">
        <w:rPr>
          <w:rFonts w:ascii="Arial" w:hAnsi="Arial" w:cs="Arial"/>
          <w:sz w:val="22"/>
          <w:szCs w:val="22"/>
        </w:rPr>
        <w:t xml:space="preserve">(d) If supply of the </w:t>
      </w:r>
      <w:r w:rsidR="00CF41EF">
        <w:rPr>
          <w:rFonts w:ascii="Arial" w:hAnsi="Arial" w:cs="Arial"/>
          <w:sz w:val="22"/>
          <w:szCs w:val="22"/>
        </w:rPr>
        <w:t>Services</w:t>
      </w:r>
      <w:r w:rsidRPr="00CF41EF">
        <w:rPr>
          <w:rFonts w:ascii="Arial" w:hAnsi="Arial" w:cs="Arial"/>
          <w:sz w:val="22"/>
          <w:szCs w:val="22"/>
        </w:rPr>
        <w:t xml:space="preserve"> is delayed by a cause beyond the control of the Contractor, the Contractor is entitled to a fair and reasonable extension of time for supplying the </w:t>
      </w:r>
      <w:r w:rsidR="00CF41EF">
        <w:rPr>
          <w:rFonts w:ascii="Arial" w:hAnsi="Arial" w:cs="Arial"/>
          <w:sz w:val="22"/>
          <w:szCs w:val="22"/>
        </w:rPr>
        <w:t>Services</w:t>
      </w:r>
    </w:p>
    <w:p w14:paraId="3197F8C7" w14:textId="77777777" w:rsidR="007E2F61" w:rsidRPr="00CF41EF" w:rsidRDefault="007E2F61" w:rsidP="007E2F61">
      <w:pPr>
        <w:tabs>
          <w:tab w:val="left" w:pos="1179"/>
        </w:tabs>
        <w:ind w:left="1179" w:right="116"/>
        <w:jc w:val="both"/>
        <w:rPr>
          <w:rFonts w:ascii="Arial" w:hAnsi="Arial" w:cs="Arial"/>
          <w:sz w:val="22"/>
          <w:szCs w:val="22"/>
        </w:rPr>
      </w:pPr>
      <w:r w:rsidRPr="00CF41EF">
        <w:rPr>
          <w:rFonts w:ascii="Arial" w:hAnsi="Arial" w:cs="Arial"/>
          <w:sz w:val="22"/>
          <w:szCs w:val="22"/>
        </w:rPr>
        <w:t>(e) For the avoidance of doubt, the Contractor is not entitled to an extension of time for any delays or disruptions arising from the existing conditions which were, or ought to have been, reasonably foreseeable at the date of receipt of a Purchase Order from the Council.</w:t>
      </w:r>
    </w:p>
    <w:p w14:paraId="2E2FAE54" w14:textId="77BD1969" w:rsidR="007E2F61" w:rsidRPr="00CF41EF" w:rsidRDefault="007E2F61" w:rsidP="007E2F61">
      <w:pPr>
        <w:tabs>
          <w:tab w:val="left" w:pos="1179"/>
        </w:tabs>
        <w:ind w:left="1179" w:right="116" w:hanging="1179"/>
        <w:jc w:val="both"/>
        <w:rPr>
          <w:rFonts w:ascii="Arial" w:hAnsi="Arial" w:cs="Arial"/>
          <w:sz w:val="22"/>
          <w:szCs w:val="22"/>
        </w:rPr>
      </w:pPr>
      <w:r w:rsidRPr="00CF41EF">
        <w:rPr>
          <w:rFonts w:ascii="Arial" w:hAnsi="Arial" w:cs="Arial"/>
          <w:sz w:val="22"/>
          <w:szCs w:val="22"/>
        </w:rPr>
        <w:tab/>
        <w:t>(f)</w:t>
      </w:r>
      <w:r w:rsidRPr="00CF41EF">
        <w:rPr>
          <w:rFonts w:ascii="Arial" w:hAnsi="Arial" w:cs="Arial"/>
          <w:sz w:val="22"/>
          <w:szCs w:val="22"/>
        </w:rPr>
        <w:tab/>
        <w:t xml:space="preserve">The Contractor accepts the risk of all costs, losses and expenses incurred because of a delay in progress or completion of the </w:t>
      </w:r>
      <w:r w:rsidR="00CF41EF">
        <w:rPr>
          <w:rFonts w:ascii="Arial" w:hAnsi="Arial" w:cs="Arial"/>
          <w:sz w:val="22"/>
          <w:szCs w:val="22"/>
        </w:rPr>
        <w:t>Services</w:t>
      </w:r>
      <w:r w:rsidRPr="00CF41EF">
        <w:rPr>
          <w:rFonts w:ascii="Arial" w:hAnsi="Arial" w:cs="Arial"/>
          <w:sz w:val="22"/>
          <w:szCs w:val="22"/>
        </w:rPr>
        <w:t xml:space="preserve"> (including a delay caused by a Variation directed by the Council). The Contractor’s sole remedy for such a delay is an extension of time approved by the Council. No costs or damages are payable by the Council in respect of such a delay.</w:t>
      </w:r>
    </w:p>
    <w:bookmarkEnd w:id="0"/>
    <w:p w14:paraId="2B06D2ED" w14:textId="77777777" w:rsidR="007E2F61" w:rsidRPr="00CF41EF" w:rsidRDefault="007E2F61" w:rsidP="007E2F61">
      <w:pPr>
        <w:widowControl w:val="0"/>
        <w:numPr>
          <w:ilvl w:val="0"/>
          <w:numId w:val="5"/>
        </w:numPr>
        <w:tabs>
          <w:tab w:val="left" w:pos="460"/>
        </w:tabs>
        <w:autoSpaceDE w:val="0"/>
        <w:autoSpaceDN w:val="0"/>
        <w:spacing w:before="230"/>
        <w:outlineLvl w:val="0"/>
        <w:rPr>
          <w:rFonts w:ascii="Arial" w:eastAsia="Arial" w:hAnsi="Arial" w:cs="Arial"/>
          <w:b/>
          <w:bCs/>
          <w:sz w:val="22"/>
          <w:szCs w:val="22"/>
          <w:lang w:val="en-US"/>
        </w:rPr>
      </w:pPr>
      <w:r w:rsidRPr="00CF41EF">
        <w:rPr>
          <w:rFonts w:ascii="Arial" w:eastAsia="Arial" w:hAnsi="Arial" w:cs="Arial"/>
          <w:b/>
          <w:bCs/>
          <w:sz w:val="22"/>
          <w:szCs w:val="22"/>
          <w:lang w:val="en-US"/>
        </w:rPr>
        <w:t>TERMS</w:t>
      </w:r>
      <w:r w:rsidRPr="00CF41EF">
        <w:rPr>
          <w:rFonts w:ascii="Arial" w:eastAsia="Arial" w:hAnsi="Arial" w:cs="Arial"/>
          <w:b/>
          <w:bCs/>
          <w:spacing w:val="-2"/>
          <w:sz w:val="22"/>
          <w:szCs w:val="22"/>
          <w:lang w:val="en-US"/>
        </w:rPr>
        <w:t xml:space="preserve"> </w:t>
      </w:r>
      <w:r w:rsidRPr="00CF41EF">
        <w:rPr>
          <w:rFonts w:ascii="Arial" w:eastAsia="Arial" w:hAnsi="Arial" w:cs="Arial"/>
          <w:b/>
          <w:bCs/>
          <w:sz w:val="22"/>
          <w:szCs w:val="22"/>
          <w:lang w:val="en-US"/>
        </w:rPr>
        <w:t>OF</w:t>
      </w:r>
      <w:r w:rsidRPr="00CF41EF">
        <w:rPr>
          <w:rFonts w:ascii="Arial" w:eastAsia="Arial" w:hAnsi="Arial" w:cs="Arial"/>
          <w:b/>
          <w:bCs/>
          <w:spacing w:val="-2"/>
          <w:sz w:val="22"/>
          <w:szCs w:val="22"/>
          <w:lang w:val="en-US"/>
        </w:rPr>
        <w:t xml:space="preserve"> </w:t>
      </w:r>
      <w:r w:rsidRPr="00CF41EF">
        <w:rPr>
          <w:rFonts w:ascii="Arial" w:eastAsia="Arial" w:hAnsi="Arial" w:cs="Arial"/>
          <w:b/>
          <w:bCs/>
          <w:sz w:val="22"/>
          <w:szCs w:val="22"/>
          <w:lang w:val="en-US"/>
        </w:rPr>
        <w:t>PAYMENT</w:t>
      </w:r>
    </w:p>
    <w:p w14:paraId="3FD69BF3" w14:textId="7ABE036D" w:rsidR="007E2F61" w:rsidRPr="00CF41EF" w:rsidRDefault="007E2F61" w:rsidP="007E2F61">
      <w:pPr>
        <w:widowControl w:val="0"/>
        <w:autoSpaceDE w:val="0"/>
        <w:autoSpaceDN w:val="0"/>
        <w:ind w:left="460"/>
        <w:rPr>
          <w:rFonts w:ascii="Arial" w:eastAsia="Arial" w:hAnsi="Arial" w:cs="Arial"/>
          <w:sz w:val="22"/>
          <w:szCs w:val="22"/>
          <w:lang w:val="en-US"/>
        </w:rPr>
      </w:pPr>
      <w:r w:rsidRPr="00CF41EF">
        <w:rPr>
          <w:rFonts w:ascii="Arial" w:eastAsia="Arial" w:hAnsi="Arial" w:cs="Arial"/>
          <w:sz w:val="22"/>
          <w:szCs w:val="22"/>
          <w:lang w:val="en-US"/>
        </w:rPr>
        <w:t>Unless</w:t>
      </w:r>
      <w:r w:rsidRPr="00CF41EF">
        <w:rPr>
          <w:rFonts w:ascii="Arial" w:eastAsia="Arial" w:hAnsi="Arial" w:cs="Arial"/>
          <w:spacing w:val="7"/>
          <w:sz w:val="22"/>
          <w:szCs w:val="22"/>
          <w:lang w:val="en-US"/>
        </w:rPr>
        <w:t xml:space="preserve"> </w:t>
      </w:r>
      <w:r w:rsidRPr="00CF41EF">
        <w:rPr>
          <w:rFonts w:ascii="Arial" w:eastAsia="Arial" w:hAnsi="Arial" w:cs="Arial"/>
          <w:sz w:val="22"/>
          <w:szCs w:val="22"/>
          <w:lang w:val="en-US"/>
        </w:rPr>
        <w:t>otherwise</w:t>
      </w:r>
      <w:r w:rsidRPr="00CF41EF">
        <w:rPr>
          <w:rFonts w:ascii="Arial" w:eastAsia="Arial" w:hAnsi="Arial" w:cs="Arial"/>
          <w:spacing w:val="9"/>
          <w:sz w:val="22"/>
          <w:szCs w:val="22"/>
          <w:lang w:val="en-US"/>
        </w:rPr>
        <w:t xml:space="preserve"> </w:t>
      </w:r>
      <w:r w:rsidRPr="00CF41EF">
        <w:rPr>
          <w:rFonts w:ascii="Arial" w:eastAsia="Arial" w:hAnsi="Arial" w:cs="Arial"/>
          <w:sz w:val="22"/>
          <w:szCs w:val="22"/>
          <w:lang w:val="en-US"/>
        </w:rPr>
        <w:t>specified in the Payment Terms, the Council must pay the price specified in the Purchase Order by cheque or electric funds transfer within</w:t>
      </w:r>
      <w:r w:rsidRPr="00CF41EF">
        <w:rPr>
          <w:rFonts w:ascii="Arial" w:eastAsia="Arial" w:hAnsi="Arial" w:cs="Arial"/>
          <w:spacing w:val="9"/>
          <w:sz w:val="22"/>
          <w:szCs w:val="22"/>
          <w:lang w:val="en-US"/>
        </w:rPr>
        <w:t xml:space="preserve"> </w:t>
      </w:r>
      <w:r w:rsidRPr="00CF41EF">
        <w:rPr>
          <w:rFonts w:ascii="Arial" w:eastAsia="Arial" w:hAnsi="Arial" w:cs="Arial"/>
          <w:sz w:val="22"/>
          <w:szCs w:val="22"/>
          <w:lang w:val="en-US"/>
        </w:rPr>
        <w:t>thirty</w:t>
      </w:r>
      <w:r w:rsidRPr="00CF41EF">
        <w:rPr>
          <w:rFonts w:ascii="Arial" w:eastAsia="Arial" w:hAnsi="Arial" w:cs="Arial"/>
          <w:spacing w:val="8"/>
          <w:sz w:val="22"/>
          <w:szCs w:val="22"/>
          <w:lang w:val="en-US"/>
        </w:rPr>
        <w:t xml:space="preserve"> </w:t>
      </w:r>
      <w:r w:rsidRPr="00CF41EF">
        <w:rPr>
          <w:rFonts w:ascii="Arial" w:eastAsia="Arial" w:hAnsi="Arial" w:cs="Arial"/>
          <w:sz w:val="22"/>
          <w:szCs w:val="22"/>
          <w:lang w:val="en-US"/>
        </w:rPr>
        <w:t>days</w:t>
      </w:r>
      <w:r w:rsidRPr="00CF41EF">
        <w:rPr>
          <w:rFonts w:ascii="Arial" w:eastAsia="Arial" w:hAnsi="Arial" w:cs="Arial"/>
          <w:spacing w:val="8"/>
          <w:sz w:val="22"/>
          <w:szCs w:val="22"/>
          <w:lang w:val="en-US"/>
        </w:rPr>
        <w:t xml:space="preserve"> </w:t>
      </w:r>
      <w:r w:rsidRPr="00CF41EF">
        <w:rPr>
          <w:rFonts w:ascii="Arial" w:eastAsia="Arial" w:hAnsi="Arial" w:cs="Arial"/>
          <w:sz w:val="22"/>
          <w:szCs w:val="22"/>
          <w:lang w:val="en-US"/>
        </w:rPr>
        <w:t>of</w:t>
      </w:r>
      <w:r w:rsidRPr="00CF41EF">
        <w:rPr>
          <w:rFonts w:ascii="Arial" w:eastAsia="Arial" w:hAnsi="Arial" w:cs="Arial"/>
          <w:spacing w:val="7"/>
          <w:sz w:val="22"/>
          <w:szCs w:val="22"/>
          <w:lang w:val="en-US"/>
        </w:rPr>
        <w:t xml:space="preserve"> </w:t>
      </w:r>
      <w:r w:rsidRPr="00CF41EF">
        <w:rPr>
          <w:rFonts w:ascii="Arial" w:eastAsia="Arial" w:hAnsi="Arial" w:cs="Arial"/>
          <w:sz w:val="22"/>
          <w:szCs w:val="22"/>
          <w:lang w:val="en-US"/>
        </w:rPr>
        <w:t xml:space="preserve">the end of the month in which the invoice is issued by the Contractor. The invoice cannot be issued until the </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have been completed by the Contractor.</w:t>
      </w:r>
    </w:p>
    <w:p w14:paraId="2729888E" w14:textId="77777777" w:rsidR="007E2F61" w:rsidRPr="00CF41EF" w:rsidRDefault="007E2F61" w:rsidP="007E2F61">
      <w:pPr>
        <w:widowControl w:val="0"/>
        <w:numPr>
          <w:ilvl w:val="0"/>
          <w:numId w:val="5"/>
        </w:numPr>
        <w:tabs>
          <w:tab w:val="left" w:pos="460"/>
        </w:tabs>
        <w:autoSpaceDE w:val="0"/>
        <w:autoSpaceDN w:val="0"/>
        <w:spacing w:before="230"/>
        <w:outlineLvl w:val="0"/>
        <w:rPr>
          <w:rFonts w:ascii="Arial" w:eastAsia="Arial" w:hAnsi="Arial" w:cs="Arial"/>
          <w:b/>
          <w:bCs/>
          <w:sz w:val="22"/>
          <w:szCs w:val="22"/>
          <w:lang w:val="en-US"/>
        </w:rPr>
      </w:pPr>
      <w:r w:rsidRPr="00CF41EF">
        <w:rPr>
          <w:rFonts w:ascii="Arial" w:eastAsia="Arial" w:hAnsi="Arial" w:cs="Arial"/>
          <w:b/>
          <w:bCs/>
          <w:sz w:val="22"/>
          <w:szCs w:val="22"/>
          <w:lang w:val="en-US"/>
        </w:rPr>
        <w:t>CONTRACTOR INDEMNITIES</w:t>
      </w:r>
    </w:p>
    <w:p w14:paraId="7F6869CD" w14:textId="1F782D35" w:rsidR="007E2F61" w:rsidRPr="00CF41EF" w:rsidRDefault="007E2F61" w:rsidP="007E2F61">
      <w:pPr>
        <w:widowControl w:val="0"/>
        <w:autoSpaceDE w:val="0"/>
        <w:autoSpaceDN w:val="0"/>
        <w:ind w:left="460" w:right="114"/>
        <w:jc w:val="both"/>
        <w:rPr>
          <w:rFonts w:ascii="Arial" w:eastAsia="Arial" w:hAnsi="Arial" w:cs="Arial"/>
          <w:sz w:val="22"/>
          <w:szCs w:val="22"/>
          <w:lang w:val="en-US"/>
        </w:rPr>
      </w:pPr>
      <w:r w:rsidRPr="00CF41EF">
        <w:rPr>
          <w:rFonts w:ascii="Arial" w:eastAsia="Arial" w:hAnsi="Arial" w:cs="Arial"/>
          <w:sz w:val="22"/>
          <w:szCs w:val="22"/>
          <w:lang w:val="en-US"/>
        </w:rPr>
        <w:t>The Contractor indemnifies the Council against all actions, proceedings, claims, demands, penalties, expenses and all other liabilities arising from or in relation to the performance or non-performance of any of the Contractor’s obligations under this agreement. This indemnity is reduced by the extent to which the Council contributes to the event giving rise to the claim for indemnity.</w:t>
      </w:r>
    </w:p>
    <w:p w14:paraId="1508A2F9" w14:textId="77777777" w:rsidR="007E2F61" w:rsidRPr="00CF41EF" w:rsidRDefault="007E2F61" w:rsidP="007E2F61">
      <w:pPr>
        <w:widowControl w:val="0"/>
        <w:numPr>
          <w:ilvl w:val="0"/>
          <w:numId w:val="5"/>
        </w:numPr>
        <w:tabs>
          <w:tab w:val="left" w:pos="460"/>
        </w:tabs>
        <w:autoSpaceDE w:val="0"/>
        <w:autoSpaceDN w:val="0"/>
        <w:spacing w:before="92"/>
        <w:outlineLvl w:val="0"/>
        <w:rPr>
          <w:rFonts w:ascii="Arial" w:eastAsia="Arial" w:hAnsi="Arial" w:cs="Arial"/>
          <w:b/>
          <w:bCs/>
          <w:sz w:val="22"/>
          <w:szCs w:val="22"/>
          <w:lang w:val="en-US"/>
        </w:rPr>
      </w:pPr>
      <w:r w:rsidRPr="00CF41EF">
        <w:rPr>
          <w:rFonts w:ascii="Arial" w:eastAsia="Arial" w:hAnsi="Arial" w:cs="Arial"/>
          <w:b/>
          <w:bCs/>
          <w:sz w:val="22"/>
          <w:szCs w:val="22"/>
          <w:lang w:val="en-US"/>
        </w:rPr>
        <w:lastRenderedPageBreak/>
        <w:t>INSURANCE</w:t>
      </w:r>
    </w:p>
    <w:p w14:paraId="0760EC8C" w14:textId="77777777" w:rsidR="007E2F61" w:rsidRPr="00CF41EF" w:rsidRDefault="007E2F61" w:rsidP="007E2F61">
      <w:pPr>
        <w:widowControl w:val="0"/>
        <w:tabs>
          <w:tab w:val="left" w:pos="460"/>
        </w:tabs>
        <w:autoSpaceDE w:val="0"/>
        <w:autoSpaceDN w:val="0"/>
        <w:spacing w:before="92"/>
        <w:ind w:left="460" w:hanging="360"/>
        <w:outlineLvl w:val="0"/>
        <w:rPr>
          <w:rFonts w:ascii="Arial" w:eastAsia="Arial" w:hAnsi="Arial" w:cs="Arial"/>
          <w:sz w:val="22"/>
          <w:szCs w:val="22"/>
          <w:lang w:val="en-US"/>
        </w:rPr>
      </w:pPr>
      <w:r w:rsidRPr="00CF41EF">
        <w:rPr>
          <w:rFonts w:ascii="Arial" w:eastAsia="Arial" w:hAnsi="Arial" w:cs="Arial"/>
          <w:sz w:val="22"/>
          <w:szCs w:val="22"/>
          <w:lang w:val="en-US"/>
        </w:rPr>
        <w:t>10.1 The Contractor must maintain at all times the Contractor’s Insurances for at least the cover specified in the Purchase Order</w:t>
      </w:r>
    </w:p>
    <w:p w14:paraId="2C5F7247" w14:textId="32D611DC" w:rsidR="007E2F61" w:rsidRPr="00CF41EF" w:rsidRDefault="007E2F61" w:rsidP="007E2F61">
      <w:pPr>
        <w:widowControl w:val="0"/>
        <w:tabs>
          <w:tab w:val="left" w:pos="460"/>
        </w:tabs>
        <w:autoSpaceDE w:val="0"/>
        <w:autoSpaceDN w:val="0"/>
        <w:spacing w:before="92"/>
        <w:ind w:left="460" w:hanging="360"/>
        <w:outlineLvl w:val="0"/>
        <w:rPr>
          <w:rFonts w:ascii="Arial" w:eastAsia="Arial" w:hAnsi="Arial" w:cs="Arial"/>
          <w:sz w:val="22"/>
          <w:szCs w:val="22"/>
          <w:lang w:val="en-US"/>
        </w:rPr>
      </w:pPr>
      <w:r w:rsidRPr="00CF41EF">
        <w:rPr>
          <w:rFonts w:ascii="Arial" w:eastAsia="Arial" w:hAnsi="Arial" w:cs="Arial"/>
          <w:sz w:val="22"/>
          <w:szCs w:val="22"/>
          <w:lang w:val="en-US"/>
        </w:rPr>
        <w:t xml:space="preserve">10.2 The Contractor must maintain the Contractor’s Insurances for at least six years following the completion of the </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unless otherwise specified in the Purchase Order</w:t>
      </w:r>
    </w:p>
    <w:p w14:paraId="64AFE934" w14:textId="6A86BB3E" w:rsidR="007E2F61" w:rsidRPr="00CF41EF" w:rsidRDefault="007E2F61" w:rsidP="007E2F61">
      <w:pPr>
        <w:widowControl w:val="0"/>
        <w:tabs>
          <w:tab w:val="left" w:pos="460"/>
        </w:tabs>
        <w:autoSpaceDE w:val="0"/>
        <w:autoSpaceDN w:val="0"/>
        <w:spacing w:before="92"/>
        <w:ind w:left="460" w:hanging="360"/>
        <w:outlineLvl w:val="0"/>
        <w:rPr>
          <w:rFonts w:ascii="Arial" w:eastAsia="Arial" w:hAnsi="Arial" w:cs="Arial"/>
          <w:sz w:val="22"/>
          <w:szCs w:val="22"/>
          <w:lang w:val="en-US"/>
        </w:rPr>
      </w:pPr>
      <w:r w:rsidRPr="00CF41EF">
        <w:rPr>
          <w:rFonts w:ascii="Arial" w:eastAsia="Arial" w:hAnsi="Arial" w:cs="Arial"/>
          <w:sz w:val="22"/>
          <w:szCs w:val="22"/>
          <w:lang w:val="en-US"/>
        </w:rPr>
        <w:t xml:space="preserve">10.3 The Contractor must provide certificates of currency in respect of the Contractor’s Insurances before commencing the </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and when reasonably requested by the Council</w:t>
      </w:r>
    </w:p>
    <w:p w14:paraId="4B9260CF" w14:textId="77777777" w:rsidR="007E2F61" w:rsidRPr="00CF41EF" w:rsidRDefault="007E2F61" w:rsidP="007E2F61">
      <w:pPr>
        <w:widowControl w:val="0"/>
        <w:numPr>
          <w:ilvl w:val="0"/>
          <w:numId w:val="5"/>
        </w:numPr>
        <w:tabs>
          <w:tab w:val="left" w:pos="460"/>
        </w:tabs>
        <w:autoSpaceDE w:val="0"/>
        <w:autoSpaceDN w:val="0"/>
        <w:spacing w:before="230"/>
        <w:outlineLvl w:val="0"/>
        <w:rPr>
          <w:rFonts w:ascii="Arial" w:eastAsia="Arial" w:hAnsi="Arial" w:cs="Arial"/>
          <w:b/>
          <w:bCs/>
          <w:sz w:val="22"/>
          <w:szCs w:val="22"/>
          <w:lang w:val="en-US"/>
        </w:rPr>
      </w:pPr>
      <w:r w:rsidRPr="00CF41EF">
        <w:rPr>
          <w:rFonts w:ascii="Arial" w:eastAsia="Arial" w:hAnsi="Arial" w:cs="Arial"/>
          <w:b/>
          <w:bCs/>
          <w:sz w:val="22"/>
          <w:szCs w:val="22"/>
          <w:lang w:val="en-US"/>
        </w:rPr>
        <w:t>WORK HEALTH &amp; SAFETY AND RETURN TO WORK</w:t>
      </w:r>
    </w:p>
    <w:p w14:paraId="4998B4C6" w14:textId="77777777" w:rsidR="007E2F61" w:rsidRPr="00CF41EF" w:rsidRDefault="007E2F61" w:rsidP="007E2F61">
      <w:pPr>
        <w:widowControl w:val="0"/>
        <w:autoSpaceDE w:val="0"/>
        <w:autoSpaceDN w:val="0"/>
        <w:ind w:left="459"/>
        <w:jc w:val="both"/>
        <w:rPr>
          <w:rFonts w:ascii="Arial" w:eastAsia="Arial" w:hAnsi="Arial" w:cs="Arial"/>
          <w:sz w:val="22"/>
          <w:szCs w:val="22"/>
          <w:lang w:val="en-US"/>
        </w:rPr>
      </w:pPr>
      <w:r w:rsidRPr="00CF41EF">
        <w:rPr>
          <w:rFonts w:ascii="Arial" w:eastAsia="Arial" w:hAnsi="Arial" w:cs="Arial"/>
          <w:sz w:val="22"/>
          <w:szCs w:val="22"/>
          <w:lang w:val="en-US"/>
        </w:rPr>
        <w:t>If</w:t>
      </w:r>
      <w:r w:rsidRPr="00CF41EF">
        <w:rPr>
          <w:rFonts w:ascii="Arial" w:eastAsia="Arial" w:hAnsi="Arial" w:cs="Arial"/>
          <w:spacing w:val="-3"/>
          <w:sz w:val="22"/>
          <w:szCs w:val="22"/>
          <w:lang w:val="en-US"/>
        </w:rPr>
        <w:t xml:space="preserve"> </w:t>
      </w:r>
      <w:r w:rsidRPr="00CF41EF">
        <w:rPr>
          <w:rFonts w:ascii="Arial" w:eastAsia="Arial" w:hAnsi="Arial" w:cs="Arial"/>
          <w:sz w:val="22"/>
          <w:szCs w:val="22"/>
          <w:lang w:val="en-US"/>
        </w:rPr>
        <w:t>applicable:</w:t>
      </w:r>
    </w:p>
    <w:p w14:paraId="025BE607" w14:textId="606B0B5D" w:rsidR="007E2F61" w:rsidRPr="00CF41EF" w:rsidRDefault="007E2F61" w:rsidP="007E2F61">
      <w:pPr>
        <w:widowControl w:val="0"/>
        <w:tabs>
          <w:tab w:val="left" w:pos="1015"/>
        </w:tabs>
        <w:autoSpaceDE w:val="0"/>
        <w:autoSpaceDN w:val="0"/>
        <w:ind w:left="459" w:right="113"/>
        <w:jc w:val="both"/>
        <w:rPr>
          <w:rFonts w:ascii="Arial" w:eastAsia="Arial" w:hAnsi="Arial" w:cs="Arial"/>
          <w:sz w:val="22"/>
          <w:szCs w:val="22"/>
          <w:lang w:val="en-US"/>
        </w:rPr>
      </w:pPr>
      <w:r w:rsidRPr="00CF41EF">
        <w:rPr>
          <w:rFonts w:ascii="Arial" w:eastAsia="Arial" w:hAnsi="Arial" w:cs="Arial"/>
          <w:sz w:val="22"/>
          <w:szCs w:val="22"/>
          <w:lang w:val="en-US"/>
        </w:rPr>
        <w:t>11.1</w:t>
      </w:r>
      <w:r w:rsidR="00397DEE">
        <w:rPr>
          <w:rFonts w:ascii="Arial" w:eastAsia="Arial" w:hAnsi="Arial" w:cs="Arial"/>
          <w:sz w:val="22"/>
          <w:szCs w:val="22"/>
          <w:lang w:val="en-US"/>
        </w:rPr>
        <w:t xml:space="preserve"> </w:t>
      </w:r>
      <w:r w:rsidRPr="00CF41EF">
        <w:rPr>
          <w:rFonts w:ascii="Arial" w:eastAsia="Arial" w:hAnsi="Arial" w:cs="Arial"/>
          <w:sz w:val="22"/>
          <w:szCs w:val="22"/>
          <w:lang w:val="en-US"/>
        </w:rPr>
        <w:t xml:space="preserve">The Contractor must comply with the </w:t>
      </w:r>
      <w:r w:rsidRPr="00CF41EF">
        <w:rPr>
          <w:rFonts w:ascii="Arial" w:eastAsia="Arial" w:hAnsi="Arial" w:cs="Arial"/>
          <w:i/>
          <w:iCs/>
          <w:sz w:val="22"/>
          <w:szCs w:val="22"/>
          <w:lang w:val="en-US"/>
        </w:rPr>
        <w:t>Work Health and Safety Act 2012</w:t>
      </w:r>
      <w:r w:rsidRPr="00CF41EF">
        <w:rPr>
          <w:rFonts w:ascii="Arial" w:eastAsia="Arial" w:hAnsi="Arial" w:cs="Arial"/>
          <w:sz w:val="22"/>
          <w:szCs w:val="22"/>
          <w:lang w:val="en-US"/>
        </w:rPr>
        <w:t xml:space="preserve"> (SA), any regulations made under it and any associated policies adopted by the Council, and must ensure that its employees and contractors comply with all laws, regulations, notices and codes of practice having application to this agreement;</w:t>
      </w:r>
    </w:p>
    <w:p w14:paraId="1A9442B5" w14:textId="059FE912" w:rsidR="007E2F61" w:rsidRPr="00CF41EF" w:rsidRDefault="007E2F61" w:rsidP="007E2F61">
      <w:pPr>
        <w:widowControl w:val="0"/>
        <w:numPr>
          <w:ilvl w:val="1"/>
          <w:numId w:val="5"/>
        </w:numPr>
        <w:tabs>
          <w:tab w:val="left" w:pos="1015"/>
        </w:tabs>
        <w:autoSpaceDE w:val="0"/>
        <w:autoSpaceDN w:val="0"/>
        <w:ind w:right="118"/>
        <w:jc w:val="both"/>
        <w:rPr>
          <w:rFonts w:ascii="Arial" w:eastAsia="Arial" w:hAnsi="Arial" w:cs="Arial"/>
          <w:sz w:val="22"/>
          <w:szCs w:val="22"/>
          <w:lang w:val="en-US"/>
        </w:rPr>
      </w:pPr>
      <w:r w:rsidRPr="00CF41EF">
        <w:rPr>
          <w:rFonts w:ascii="Arial" w:eastAsia="Arial" w:hAnsi="Arial" w:cs="Arial"/>
          <w:sz w:val="22"/>
          <w:szCs w:val="22"/>
          <w:lang w:val="en-US"/>
        </w:rPr>
        <w:t>The Contractor must comply with the</w:t>
      </w:r>
      <w:r w:rsidRPr="00CF41EF">
        <w:rPr>
          <w:rFonts w:ascii="Arial" w:eastAsia="Arial" w:hAnsi="Arial" w:cs="Arial"/>
          <w:spacing w:val="-7"/>
          <w:sz w:val="22"/>
          <w:szCs w:val="22"/>
          <w:lang w:val="en-US"/>
        </w:rPr>
        <w:t xml:space="preserve"> </w:t>
      </w:r>
      <w:r w:rsidRPr="00CF41EF">
        <w:rPr>
          <w:rFonts w:ascii="Arial" w:eastAsia="Arial" w:hAnsi="Arial" w:cs="Arial"/>
          <w:i/>
          <w:iCs/>
          <w:sz w:val="22"/>
          <w:szCs w:val="22"/>
          <w:lang w:val="en-US"/>
        </w:rPr>
        <w:t>Return To Work Act 2014</w:t>
      </w:r>
      <w:r w:rsidRPr="00CF41EF">
        <w:rPr>
          <w:rFonts w:ascii="Arial" w:eastAsia="Arial" w:hAnsi="Arial" w:cs="Arial"/>
          <w:sz w:val="22"/>
          <w:szCs w:val="22"/>
          <w:lang w:val="en-US"/>
        </w:rPr>
        <w:t xml:space="preserve"> (SA) and any regulations made under it;</w:t>
      </w:r>
    </w:p>
    <w:p w14:paraId="44CFDB05" w14:textId="77777777" w:rsidR="007E2F61" w:rsidRPr="00CF41EF" w:rsidRDefault="007E2F61" w:rsidP="007E2F61">
      <w:pPr>
        <w:widowControl w:val="0"/>
        <w:numPr>
          <w:ilvl w:val="1"/>
          <w:numId w:val="5"/>
        </w:numPr>
        <w:tabs>
          <w:tab w:val="left" w:pos="1015"/>
        </w:tabs>
        <w:autoSpaceDE w:val="0"/>
        <w:autoSpaceDN w:val="0"/>
        <w:ind w:right="115"/>
        <w:jc w:val="both"/>
        <w:rPr>
          <w:rFonts w:ascii="Arial" w:eastAsia="Arial" w:hAnsi="Arial" w:cs="Arial"/>
          <w:sz w:val="22"/>
          <w:szCs w:val="22"/>
          <w:lang w:val="en-US"/>
        </w:rPr>
      </w:pPr>
      <w:r w:rsidRPr="00CF41EF">
        <w:rPr>
          <w:rFonts w:ascii="Arial" w:eastAsia="Arial" w:hAnsi="Arial" w:cs="Arial"/>
          <w:sz w:val="22"/>
          <w:szCs w:val="22"/>
          <w:lang w:val="en-US"/>
        </w:rPr>
        <w:t>The Contractor must comply with all reasonable directions and procedures relating to security and work health and safety as required by the Council; and</w:t>
      </w:r>
    </w:p>
    <w:p w14:paraId="7512214F" w14:textId="77777777" w:rsidR="007E2F61" w:rsidRPr="00CF41EF" w:rsidRDefault="007E2F61" w:rsidP="007E2F61">
      <w:pPr>
        <w:widowControl w:val="0"/>
        <w:numPr>
          <w:ilvl w:val="1"/>
          <w:numId w:val="5"/>
        </w:numPr>
        <w:tabs>
          <w:tab w:val="left" w:pos="1015"/>
        </w:tabs>
        <w:autoSpaceDE w:val="0"/>
        <w:autoSpaceDN w:val="0"/>
        <w:ind w:right="115"/>
        <w:jc w:val="both"/>
        <w:rPr>
          <w:rFonts w:ascii="Arial" w:eastAsia="Arial" w:hAnsi="Arial" w:cs="Arial"/>
          <w:sz w:val="22"/>
          <w:szCs w:val="22"/>
          <w:lang w:val="en-US"/>
        </w:rPr>
      </w:pPr>
      <w:r w:rsidRPr="00CF41EF">
        <w:rPr>
          <w:rFonts w:ascii="Arial" w:eastAsia="Arial" w:hAnsi="Arial" w:cs="Arial"/>
          <w:sz w:val="22"/>
          <w:szCs w:val="22"/>
          <w:lang w:val="en-US"/>
        </w:rPr>
        <w:t>The Contractor must immediately notify the Council of any incident or accident arising from the performance of this agreement, including any incident or accident involving the public.</w:t>
      </w:r>
    </w:p>
    <w:p w14:paraId="5394D360" w14:textId="77777777" w:rsidR="007E2F61" w:rsidRPr="00CF41EF" w:rsidRDefault="007E2F61" w:rsidP="007E2F61">
      <w:pPr>
        <w:widowControl w:val="0"/>
        <w:autoSpaceDE w:val="0"/>
        <w:autoSpaceDN w:val="0"/>
        <w:jc w:val="both"/>
        <w:rPr>
          <w:rFonts w:ascii="Arial" w:eastAsia="Arial" w:hAnsi="Arial" w:cs="Arial"/>
          <w:sz w:val="22"/>
          <w:szCs w:val="22"/>
          <w:lang w:val="en-US"/>
        </w:rPr>
      </w:pPr>
    </w:p>
    <w:p w14:paraId="0F7DF780" w14:textId="77777777" w:rsidR="007E2F61" w:rsidRPr="00CF41EF" w:rsidRDefault="007E2F61" w:rsidP="007E2F61">
      <w:pPr>
        <w:widowControl w:val="0"/>
        <w:numPr>
          <w:ilvl w:val="0"/>
          <w:numId w:val="5"/>
        </w:numPr>
        <w:autoSpaceDE w:val="0"/>
        <w:autoSpaceDN w:val="0"/>
        <w:jc w:val="both"/>
        <w:rPr>
          <w:rFonts w:ascii="Arial" w:eastAsia="Arial" w:hAnsi="Arial" w:cs="Arial"/>
          <w:b/>
          <w:bCs/>
          <w:sz w:val="22"/>
          <w:szCs w:val="22"/>
          <w:lang w:val="en-US"/>
        </w:rPr>
      </w:pPr>
      <w:r w:rsidRPr="00CF41EF">
        <w:rPr>
          <w:rFonts w:ascii="Arial" w:eastAsia="Arial" w:hAnsi="Arial" w:cs="Arial"/>
          <w:b/>
          <w:bCs/>
          <w:sz w:val="22"/>
          <w:szCs w:val="22"/>
          <w:lang w:val="en-US"/>
        </w:rPr>
        <w:t>FORCE MAJEURE</w:t>
      </w:r>
    </w:p>
    <w:p w14:paraId="6E8C9302" w14:textId="77777777" w:rsidR="007E2F61" w:rsidRPr="00CF41EF" w:rsidRDefault="007E2F61" w:rsidP="007E2F61">
      <w:pPr>
        <w:widowControl w:val="0"/>
        <w:autoSpaceDE w:val="0"/>
        <w:autoSpaceDN w:val="0"/>
        <w:ind w:left="119"/>
        <w:rPr>
          <w:rFonts w:ascii="Arial" w:eastAsia="Arial" w:hAnsi="Arial" w:cs="Arial"/>
          <w:sz w:val="22"/>
          <w:szCs w:val="22"/>
          <w:lang w:val="en-US"/>
        </w:rPr>
      </w:pPr>
      <w:r w:rsidRPr="00CF41EF">
        <w:rPr>
          <w:rFonts w:ascii="Arial" w:eastAsia="Arial" w:hAnsi="Arial" w:cs="Arial"/>
          <w:sz w:val="22"/>
          <w:szCs w:val="22"/>
          <w:lang w:val="en-US"/>
        </w:rPr>
        <w:t>Force Majeure Event means an unforeseeable and unknown event occurring after the date of this agreement beyond the reasonable control of the parties which precludes a party from performing on time an obligation under this agreement. Such circumstances include:</w:t>
      </w:r>
    </w:p>
    <w:p w14:paraId="21F0A5B2" w14:textId="77777777" w:rsidR="007E2F61" w:rsidRPr="00CF41EF" w:rsidRDefault="007E2F61" w:rsidP="007E2F61">
      <w:pPr>
        <w:widowControl w:val="0"/>
        <w:numPr>
          <w:ilvl w:val="2"/>
          <w:numId w:val="6"/>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Acts of God, lightning strikes, earthquakes, floods, storms, explosions, fires and any natural disasters; and</w:t>
      </w:r>
    </w:p>
    <w:p w14:paraId="28115BC8" w14:textId="77777777" w:rsidR="007E2F61" w:rsidRPr="00CF41EF" w:rsidRDefault="007E2F61" w:rsidP="007E2F61">
      <w:pPr>
        <w:widowControl w:val="0"/>
        <w:numPr>
          <w:ilvl w:val="2"/>
          <w:numId w:val="6"/>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Acts of war, acts of public enemies, terrorism, riots, civil commotion, malicious damage, sabotage and revolution;</w:t>
      </w:r>
    </w:p>
    <w:p w14:paraId="3CFAD163" w14:textId="77777777" w:rsidR="007E2F61" w:rsidRPr="00CF41EF" w:rsidRDefault="007E2F61" w:rsidP="007E2F61">
      <w:pPr>
        <w:widowControl w:val="0"/>
        <w:numPr>
          <w:ilvl w:val="2"/>
          <w:numId w:val="6"/>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A pandemic is declared by a Governmental Agency and measures are implemented by the Governmental Agency to address the pandemic; and/or</w:t>
      </w:r>
    </w:p>
    <w:p w14:paraId="7D3F929C" w14:textId="77777777" w:rsidR="007E2F61" w:rsidRPr="00CF41EF" w:rsidRDefault="007E2F61" w:rsidP="007E2F61">
      <w:pPr>
        <w:widowControl w:val="0"/>
        <w:numPr>
          <w:ilvl w:val="2"/>
          <w:numId w:val="6"/>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A suspension or termination of services or work is necessitated by legislative requirement or is ordered by a Governmental Agency</w:t>
      </w:r>
    </w:p>
    <w:p w14:paraId="11D47FA4" w14:textId="0BE04D29" w:rsidR="007E2F61" w:rsidRPr="00CF41EF" w:rsidRDefault="007E2F61" w:rsidP="00397DEE">
      <w:pPr>
        <w:widowControl w:val="0"/>
        <w:autoSpaceDE w:val="0"/>
        <w:autoSpaceDN w:val="0"/>
        <w:ind w:left="479"/>
        <w:rPr>
          <w:rFonts w:ascii="Arial" w:eastAsia="Arial" w:hAnsi="Arial" w:cs="Arial"/>
          <w:sz w:val="22"/>
          <w:szCs w:val="22"/>
          <w:lang w:val="en-US"/>
        </w:rPr>
      </w:pPr>
      <w:r w:rsidRPr="00CF41EF">
        <w:rPr>
          <w:rFonts w:ascii="Arial" w:eastAsia="Arial" w:hAnsi="Arial" w:cs="Arial"/>
          <w:sz w:val="22"/>
          <w:szCs w:val="22"/>
          <w:lang w:val="en-US"/>
        </w:rPr>
        <w:t>12.1  If a Force Majeure Event causes delay or failure by a party to perform its obligations under this agreement:</w:t>
      </w:r>
    </w:p>
    <w:p w14:paraId="20315FCA" w14:textId="77777777" w:rsidR="007E2F61" w:rsidRPr="00CF41EF" w:rsidRDefault="007E2F61" w:rsidP="007E2F61">
      <w:pPr>
        <w:widowControl w:val="0"/>
        <w:numPr>
          <w:ilvl w:val="2"/>
          <w:numId w:val="7"/>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Neither party is liable for such delay or failure; and</w:t>
      </w:r>
    </w:p>
    <w:p w14:paraId="21349E7A" w14:textId="39DE8BA8" w:rsidR="007E2F61" w:rsidRDefault="007E2F61" w:rsidP="007E2F61">
      <w:pPr>
        <w:widowControl w:val="0"/>
        <w:numPr>
          <w:ilvl w:val="2"/>
          <w:numId w:val="7"/>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All obligations of a party under this agreement are suspended until the Force Majeure Event ceases to apply</w:t>
      </w:r>
    </w:p>
    <w:p w14:paraId="29A0705E" w14:textId="3495941A" w:rsidR="00BE4597" w:rsidRPr="00CF41EF" w:rsidRDefault="00BE4597" w:rsidP="00BE4597">
      <w:pPr>
        <w:widowControl w:val="0"/>
        <w:numPr>
          <w:ilvl w:val="1"/>
          <w:numId w:val="7"/>
        </w:numPr>
        <w:autoSpaceDE w:val="0"/>
        <w:autoSpaceDN w:val="0"/>
        <w:rPr>
          <w:rFonts w:ascii="Arial" w:eastAsia="Arial" w:hAnsi="Arial" w:cs="Arial"/>
          <w:sz w:val="22"/>
          <w:szCs w:val="22"/>
          <w:lang w:val="en-US"/>
        </w:rPr>
      </w:pPr>
      <w:r w:rsidRPr="00BE4597">
        <w:rPr>
          <w:rFonts w:ascii="Arial" w:eastAsia="Arial" w:hAnsi="Arial" w:cs="Arial"/>
          <w:sz w:val="22"/>
          <w:szCs w:val="22"/>
          <w:lang w:val="en-US"/>
        </w:rPr>
        <w:t>A party which is, by reason of a Force Majeure Event, unable to perform any obligation or condition required by this agreement must:</w:t>
      </w:r>
    </w:p>
    <w:p w14:paraId="7AB07CD8" w14:textId="455C6933" w:rsidR="007E2F61" w:rsidRPr="00BE4597" w:rsidRDefault="00BE4597" w:rsidP="00BE4597">
      <w:pPr>
        <w:pStyle w:val="ListParagraph"/>
        <w:widowControl w:val="0"/>
        <w:numPr>
          <w:ilvl w:val="2"/>
          <w:numId w:val="7"/>
        </w:numPr>
        <w:autoSpaceDE w:val="0"/>
        <w:autoSpaceDN w:val="0"/>
        <w:rPr>
          <w:rFonts w:ascii="Arial" w:eastAsia="Arial" w:hAnsi="Arial" w:cs="Arial"/>
          <w:sz w:val="22"/>
          <w:szCs w:val="22"/>
          <w:lang w:val="en-US"/>
        </w:rPr>
      </w:pPr>
      <w:r w:rsidRPr="00BE4597">
        <w:rPr>
          <w:rFonts w:ascii="Arial" w:eastAsia="Arial" w:hAnsi="Arial" w:cs="Arial"/>
          <w:sz w:val="22"/>
          <w:szCs w:val="22"/>
          <w:lang w:val="en-US"/>
        </w:rPr>
        <w:t>no</w:t>
      </w:r>
      <w:r w:rsidR="00397DEE" w:rsidRPr="00BE4597">
        <w:rPr>
          <w:rFonts w:ascii="Arial" w:eastAsia="Arial" w:hAnsi="Arial" w:cs="Arial"/>
          <w:sz w:val="22"/>
          <w:szCs w:val="22"/>
          <w:lang w:val="en-US"/>
        </w:rPr>
        <w:t>tify the other party as soon as possible giving</w:t>
      </w:r>
      <w:r w:rsidR="007E2F61" w:rsidRPr="00BE4597">
        <w:rPr>
          <w:rFonts w:ascii="Arial" w:eastAsia="Arial" w:hAnsi="Arial" w:cs="Arial"/>
          <w:sz w:val="22"/>
          <w:szCs w:val="22"/>
          <w:lang w:val="en-US"/>
        </w:rPr>
        <w:t>:</w:t>
      </w:r>
    </w:p>
    <w:p w14:paraId="570444A6" w14:textId="5F5E9077" w:rsidR="007E2F61" w:rsidRPr="00397DEE" w:rsidRDefault="00BE4597" w:rsidP="00BE4597">
      <w:pPr>
        <w:widowControl w:val="0"/>
        <w:autoSpaceDE w:val="0"/>
        <w:autoSpaceDN w:val="0"/>
        <w:ind w:left="2068"/>
        <w:rPr>
          <w:rFonts w:ascii="Arial" w:eastAsia="Arial" w:hAnsi="Arial" w:cs="Arial"/>
          <w:sz w:val="22"/>
          <w:szCs w:val="22"/>
          <w:lang w:val="en-US"/>
        </w:rPr>
      </w:pPr>
      <w:r>
        <w:rPr>
          <w:rFonts w:ascii="Arial" w:eastAsia="Arial" w:hAnsi="Arial" w:cs="Arial"/>
          <w:sz w:val="22"/>
          <w:szCs w:val="22"/>
          <w:lang w:val="en-US"/>
        </w:rPr>
        <w:t xml:space="preserve">12.2.1.1 </w:t>
      </w:r>
      <w:r w:rsidR="00397DEE">
        <w:rPr>
          <w:rFonts w:ascii="Arial" w:eastAsia="Arial" w:hAnsi="Arial" w:cs="Arial"/>
          <w:sz w:val="22"/>
          <w:szCs w:val="22"/>
          <w:lang w:val="en-US"/>
        </w:rPr>
        <w:t>r</w:t>
      </w:r>
      <w:r w:rsidR="007E2F61" w:rsidRPr="00397DEE">
        <w:rPr>
          <w:rFonts w:ascii="Arial" w:eastAsia="Arial" w:hAnsi="Arial" w:cs="Arial"/>
          <w:sz w:val="22"/>
          <w:szCs w:val="22"/>
          <w:lang w:val="en-US"/>
        </w:rPr>
        <w:t>easonably full particulars of the Force Majeure Event;</w:t>
      </w:r>
    </w:p>
    <w:p w14:paraId="59CA7DA7" w14:textId="6A027E1B" w:rsidR="007E2F61" w:rsidRPr="00CF41EF" w:rsidRDefault="007E2F61" w:rsidP="00BE4597">
      <w:pPr>
        <w:widowControl w:val="0"/>
        <w:autoSpaceDE w:val="0"/>
        <w:autoSpaceDN w:val="0"/>
        <w:ind w:left="2068"/>
        <w:rPr>
          <w:rFonts w:ascii="Arial" w:eastAsia="Arial" w:hAnsi="Arial" w:cs="Arial"/>
          <w:sz w:val="22"/>
          <w:szCs w:val="22"/>
          <w:lang w:val="en-US"/>
        </w:rPr>
      </w:pPr>
      <w:r w:rsidRPr="00CF41EF">
        <w:rPr>
          <w:rFonts w:ascii="Arial" w:eastAsia="Arial" w:hAnsi="Arial" w:cs="Arial"/>
          <w:sz w:val="22"/>
          <w:szCs w:val="22"/>
          <w:lang w:val="en-US"/>
        </w:rPr>
        <w:t>12.2.1.</w:t>
      </w:r>
      <w:r w:rsidR="00BE4597">
        <w:rPr>
          <w:rFonts w:ascii="Arial" w:eastAsia="Arial" w:hAnsi="Arial" w:cs="Arial"/>
          <w:sz w:val="22"/>
          <w:szCs w:val="22"/>
          <w:lang w:val="en-US"/>
        </w:rPr>
        <w:t>2</w:t>
      </w:r>
      <w:r w:rsidRPr="00CF41EF">
        <w:rPr>
          <w:rFonts w:ascii="Arial" w:eastAsia="Arial" w:hAnsi="Arial" w:cs="Arial"/>
          <w:sz w:val="22"/>
          <w:szCs w:val="22"/>
          <w:lang w:val="en-US"/>
        </w:rPr>
        <w:t xml:space="preserve"> </w:t>
      </w:r>
      <w:r w:rsidR="00BE4597">
        <w:rPr>
          <w:rFonts w:ascii="Arial" w:eastAsia="Arial" w:hAnsi="Arial" w:cs="Arial"/>
          <w:sz w:val="22"/>
          <w:szCs w:val="22"/>
          <w:lang w:val="en-US"/>
        </w:rPr>
        <w:t>t</w:t>
      </w:r>
      <w:r w:rsidRPr="00CF41EF">
        <w:rPr>
          <w:rFonts w:ascii="Arial" w:eastAsia="Arial" w:hAnsi="Arial" w:cs="Arial"/>
          <w:sz w:val="22"/>
          <w:szCs w:val="22"/>
          <w:lang w:val="en-US"/>
        </w:rPr>
        <w:t>he date of commencement of the Force Majeure Event and an estimate of the time required to enable it to resume full performance of its obligations; and</w:t>
      </w:r>
    </w:p>
    <w:p w14:paraId="48435858" w14:textId="2F43513C" w:rsidR="007E2F61" w:rsidRPr="00CF41EF" w:rsidRDefault="007E2F61" w:rsidP="007E2F61">
      <w:pPr>
        <w:widowControl w:val="0"/>
        <w:autoSpaceDE w:val="0"/>
        <w:autoSpaceDN w:val="0"/>
        <w:ind w:left="2068"/>
        <w:rPr>
          <w:rFonts w:ascii="Arial" w:eastAsia="Arial" w:hAnsi="Arial" w:cs="Arial"/>
          <w:sz w:val="22"/>
          <w:szCs w:val="22"/>
          <w:lang w:val="en-US"/>
        </w:rPr>
      </w:pPr>
      <w:r w:rsidRPr="00CF41EF">
        <w:rPr>
          <w:rFonts w:ascii="Arial" w:eastAsia="Arial" w:hAnsi="Arial" w:cs="Arial"/>
          <w:sz w:val="22"/>
          <w:szCs w:val="22"/>
          <w:lang w:val="en-US"/>
        </w:rPr>
        <w:t>12.2.1.</w:t>
      </w:r>
      <w:r w:rsidR="00BE4597">
        <w:rPr>
          <w:rFonts w:ascii="Arial" w:eastAsia="Arial" w:hAnsi="Arial" w:cs="Arial"/>
          <w:sz w:val="22"/>
          <w:szCs w:val="22"/>
          <w:lang w:val="en-US"/>
        </w:rPr>
        <w:t>3</w:t>
      </w:r>
      <w:r w:rsidRPr="00CF41EF">
        <w:rPr>
          <w:rFonts w:ascii="Arial" w:eastAsia="Arial" w:hAnsi="Arial" w:cs="Arial"/>
          <w:sz w:val="22"/>
          <w:szCs w:val="22"/>
          <w:lang w:val="en-US"/>
        </w:rPr>
        <w:t xml:space="preserve">  </w:t>
      </w:r>
      <w:r w:rsidR="00BE4597">
        <w:rPr>
          <w:rFonts w:ascii="Arial" w:eastAsia="Arial" w:hAnsi="Arial" w:cs="Arial"/>
          <w:sz w:val="22"/>
          <w:szCs w:val="22"/>
          <w:lang w:val="en-US"/>
        </w:rPr>
        <w:t>w</w:t>
      </w:r>
      <w:r w:rsidRPr="00CF41EF">
        <w:rPr>
          <w:rFonts w:ascii="Arial" w:eastAsia="Arial" w:hAnsi="Arial" w:cs="Arial"/>
          <w:sz w:val="22"/>
          <w:szCs w:val="22"/>
          <w:lang w:val="en-US"/>
        </w:rPr>
        <w:t>here possible, the means proposed to be adopted to remedy or abate the Force Majeure Event;</w:t>
      </w:r>
    </w:p>
    <w:p w14:paraId="5105B2E4" w14:textId="77777777" w:rsidR="007E2F61" w:rsidRPr="00CF41EF" w:rsidRDefault="007E2F61" w:rsidP="007E2F61">
      <w:pPr>
        <w:pStyle w:val="NoSpacing"/>
        <w:numPr>
          <w:ilvl w:val="2"/>
          <w:numId w:val="7"/>
        </w:numPr>
      </w:pPr>
      <w:r w:rsidRPr="00CF41EF">
        <w:lastRenderedPageBreak/>
        <w:t>Use all reasonable diligence and employ all reasonable means to remedy or abate the Force Majeure Event as soon as possible;</w:t>
      </w:r>
    </w:p>
    <w:p w14:paraId="62ACB3C3" w14:textId="77777777" w:rsidR="007E2F61" w:rsidRPr="00CF41EF" w:rsidRDefault="007E2F61" w:rsidP="007E2F61">
      <w:pPr>
        <w:widowControl w:val="0"/>
        <w:numPr>
          <w:ilvl w:val="2"/>
          <w:numId w:val="7"/>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Resume performance as soon as possible after termination of the Force Majeure Event or after the Force Majeure Event abates to an extent which permits resumption of performance;</w:t>
      </w:r>
    </w:p>
    <w:p w14:paraId="16791F00" w14:textId="77777777" w:rsidR="007E2F61" w:rsidRPr="00CF41EF" w:rsidRDefault="007E2F61" w:rsidP="007E2F61">
      <w:pPr>
        <w:widowControl w:val="0"/>
        <w:numPr>
          <w:ilvl w:val="2"/>
          <w:numId w:val="7"/>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Notify the other party when the Force Majeure Event terminates or abates to an extent which permits resumption of performance and</w:t>
      </w:r>
    </w:p>
    <w:p w14:paraId="3FA710B3" w14:textId="77777777" w:rsidR="007E2F61" w:rsidRPr="00CF41EF" w:rsidRDefault="007E2F61" w:rsidP="007E2F61">
      <w:pPr>
        <w:widowControl w:val="0"/>
        <w:numPr>
          <w:ilvl w:val="2"/>
          <w:numId w:val="7"/>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Notify the other party when resumption of performance occurs</w:t>
      </w:r>
    </w:p>
    <w:p w14:paraId="07388ABB" w14:textId="77777777" w:rsidR="007E2F61" w:rsidRPr="00CF41EF" w:rsidRDefault="007E2F61" w:rsidP="007E2F61">
      <w:pPr>
        <w:widowControl w:val="0"/>
        <w:numPr>
          <w:ilvl w:val="1"/>
          <w:numId w:val="7"/>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If a delay or failure under this clause exceeds 60 days, the Council may immediately terminate this arrangement by written notice to the Supplier</w:t>
      </w:r>
    </w:p>
    <w:p w14:paraId="1F2EEA66" w14:textId="77777777" w:rsidR="007E2F61" w:rsidRPr="00CF41EF" w:rsidRDefault="007E2F61" w:rsidP="007E2F61">
      <w:pPr>
        <w:widowControl w:val="0"/>
        <w:numPr>
          <w:ilvl w:val="1"/>
          <w:numId w:val="7"/>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In the event of the Council terminating this agreement:</w:t>
      </w:r>
    </w:p>
    <w:p w14:paraId="65E302F3" w14:textId="77777777" w:rsidR="007E2F61" w:rsidRPr="00CF41EF" w:rsidRDefault="007E2F61" w:rsidP="007E2F61">
      <w:pPr>
        <w:widowControl w:val="0"/>
        <w:numPr>
          <w:ilvl w:val="2"/>
          <w:numId w:val="7"/>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The Council remains liable to pay the Supplier any unpaid invoice already issued by the Supplier and;</w:t>
      </w:r>
    </w:p>
    <w:p w14:paraId="50F51172" w14:textId="77777777" w:rsidR="007E2F61" w:rsidRPr="00CF41EF" w:rsidRDefault="007E2F61" w:rsidP="007E2F61">
      <w:pPr>
        <w:widowControl w:val="0"/>
        <w:numPr>
          <w:ilvl w:val="2"/>
          <w:numId w:val="7"/>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Within twenty (20) Business Days of the Termination Date, the Council may immediately terminate this agreement by written notice to the Supplier</w:t>
      </w:r>
    </w:p>
    <w:p w14:paraId="64AB3534" w14:textId="77777777" w:rsidR="007E2F61" w:rsidRPr="00CF41EF" w:rsidRDefault="007E2F61" w:rsidP="007E2F61">
      <w:pPr>
        <w:widowControl w:val="0"/>
        <w:numPr>
          <w:ilvl w:val="2"/>
          <w:numId w:val="7"/>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For Goods supplied up to and including the Termination Date and not the subject of a prior invoice; and</w:t>
      </w:r>
    </w:p>
    <w:p w14:paraId="1724F039" w14:textId="77777777" w:rsidR="007E2F61" w:rsidRPr="00CF41EF" w:rsidRDefault="007E2F61" w:rsidP="007E2F61">
      <w:pPr>
        <w:widowControl w:val="0"/>
        <w:numPr>
          <w:ilvl w:val="2"/>
          <w:numId w:val="7"/>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For reasonable and substantial direct costs or expenses (net of GST input tax credits) the Supplier incurred as the result of the Council terminating the Council terminating the agreement and not reasonably able of being put to alternate use</w:t>
      </w:r>
    </w:p>
    <w:p w14:paraId="7F20767F" w14:textId="22CC513F" w:rsidR="007E2F61" w:rsidRPr="00CF41EF" w:rsidRDefault="007E2F61" w:rsidP="007E2F61">
      <w:pPr>
        <w:widowControl w:val="0"/>
        <w:numPr>
          <w:ilvl w:val="1"/>
          <w:numId w:val="7"/>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 xml:space="preserve">The Council will not otherwise be liable to the Supplier for any cost, loss, expenses or damage incurred by the Supplier in connection with the exercise by the Council of its rights under 13.3 including, without limitation, any claim relating to loss of anticipated profits or unsupplied </w:t>
      </w:r>
      <w:r w:rsidR="00E95000">
        <w:rPr>
          <w:rFonts w:ascii="Arial" w:eastAsia="Arial" w:hAnsi="Arial" w:cs="Arial"/>
          <w:sz w:val="22"/>
          <w:szCs w:val="22"/>
          <w:lang w:val="en-US"/>
        </w:rPr>
        <w:t>Service</w:t>
      </w:r>
      <w:r w:rsidRPr="00CF41EF">
        <w:rPr>
          <w:rFonts w:ascii="Arial" w:eastAsia="Arial" w:hAnsi="Arial" w:cs="Arial"/>
          <w:sz w:val="22"/>
          <w:szCs w:val="22"/>
          <w:lang w:val="en-US"/>
        </w:rPr>
        <w:t>s</w:t>
      </w:r>
    </w:p>
    <w:p w14:paraId="083CACB8" w14:textId="77777777" w:rsidR="007E2F61" w:rsidRPr="00CF41EF" w:rsidRDefault="007E2F61" w:rsidP="007E2F61">
      <w:pPr>
        <w:widowControl w:val="0"/>
        <w:autoSpaceDE w:val="0"/>
        <w:autoSpaceDN w:val="0"/>
        <w:jc w:val="both"/>
        <w:rPr>
          <w:rFonts w:ascii="Arial" w:eastAsia="Arial" w:hAnsi="Arial" w:cs="Arial"/>
          <w:b/>
          <w:bCs/>
          <w:sz w:val="22"/>
          <w:szCs w:val="22"/>
          <w:highlight w:val="yellow"/>
          <w:lang w:val="en-US"/>
        </w:rPr>
      </w:pPr>
    </w:p>
    <w:p w14:paraId="1ABAC0E6" w14:textId="77777777" w:rsidR="007E2F61" w:rsidRPr="00CF41EF" w:rsidRDefault="007E2F61" w:rsidP="007E2F61">
      <w:pPr>
        <w:widowControl w:val="0"/>
        <w:numPr>
          <w:ilvl w:val="0"/>
          <w:numId w:val="7"/>
        </w:numPr>
        <w:autoSpaceDE w:val="0"/>
        <w:autoSpaceDN w:val="0"/>
        <w:jc w:val="both"/>
        <w:rPr>
          <w:rFonts w:ascii="Arial" w:eastAsia="Arial" w:hAnsi="Arial" w:cs="Arial"/>
          <w:b/>
          <w:bCs/>
          <w:sz w:val="22"/>
          <w:szCs w:val="22"/>
          <w:lang w:val="en-US"/>
        </w:rPr>
      </w:pPr>
      <w:r w:rsidRPr="00CF41EF">
        <w:rPr>
          <w:rFonts w:ascii="Arial" w:eastAsia="Arial" w:hAnsi="Arial" w:cs="Arial"/>
          <w:b/>
          <w:bCs/>
          <w:sz w:val="22"/>
          <w:szCs w:val="22"/>
          <w:lang w:val="en-US"/>
        </w:rPr>
        <w:t>TERMINATION</w:t>
      </w:r>
    </w:p>
    <w:p w14:paraId="0986F7EC" w14:textId="2E29FED8" w:rsidR="007E2F61" w:rsidRPr="00CF41EF" w:rsidRDefault="007E2F61" w:rsidP="007E2F61">
      <w:pPr>
        <w:widowControl w:val="0"/>
        <w:autoSpaceDE w:val="0"/>
        <w:autoSpaceDN w:val="0"/>
        <w:ind w:left="1034" w:hanging="555"/>
        <w:rPr>
          <w:rFonts w:ascii="Arial" w:eastAsia="Arial" w:hAnsi="Arial" w:cs="Arial"/>
          <w:sz w:val="22"/>
          <w:szCs w:val="22"/>
          <w:lang w:val="en-US"/>
        </w:rPr>
      </w:pPr>
      <w:r w:rsidRPr="00CF41EF">
        <w:rPr>
          <w:rFonts w:ascii="Arial" w:eastAsia="Arial" w:hAnsi="Arial" w:cs="Arial"/>
          <w:sz w:val="22"/>
          <w:szCs w:val="22"/>
          <w:lang w:val="en-US"/>
        </w:rPr>
        <w:t>13.1</w:t>
      </w:r>
      <w:r w:rsidRPr="00CF41EF">
        <w:rPr>
          <w:rFonts w:ascii="Arial" w:eastAsia="Arial" w:hAnsi="Arial" w:cs="Arial"/>
          <w:sz w:val="22"/>
          <w:szCs w:val="22"/>
          <w:lang w:val="en-US"/>
        </w:rPr>
        <w:tab/>
        <w:t>The Council may immediately terminate this agreement by giving notice to the other party if the Contractor:</w:t>
      </w:r>
    </w:p>
    <w:p w14:paraId="19E1CD56" w14:textId="77777777" w:rsidR="007E2F61" w:rsidRPr="00CF41EF" w:rsidRDefault="007E2F61" w:rsidP="007E2F61">
      <w:pPr>
        <w:widowControl w:val="0"/>
        <w:autoSpaceDE w:val="0"/>
        <w:autoSpaceDN w:val="0"/>
        <w:ind w:left="1034"/>
        <w:rPr>
          <w:rFonts w:ascii="Arial" w:eastAsia="Arial" w:hAnsi="Arial" w:cs="Arial"/>
          <w:sz w:val="22"/>
          <w:szCs w:val="22"/>
          <w:lang w:val="en-US"/>
        </w:rPr>
      </w:pPr>
      <w:r w:rsidRPr="00CF41EF">
        <w:rPr>
          <w:rFonts w:ascii="Arial" w:eastAsia="Arial" w:hAnsi="Arial" w:cs="Arial"/>
          <w:sz w:val="22"/>
          <w:szCs w:val="22"/>
          <w:lang w:val="en-US"/>
        </w:rPr>
        <w:t>13.1.1 Ceases to carry on business or becomes otherwise unable to perform its obligations under this agreement;</w:t>
      </w:r>
    </w:p>
    <w:p w14:paraId="068F235A" w14:textId="77777777" w:rsidR="007E2F61" w:rsidRPr="00CF41EF" w:rsidRDefault="007E2F61" w:rsidP="007E2F61">
      <w:pPr>
        <w:widowControl w:val="0"/>
        <w:autoSpaceDE w:val="0"/>
        <w:autoSpaceDN w:val="0"/>
        <w:ind w:left="1034"/>
        <w:rPr>
          <w:rFonts w:ascii="Arial" w:eastAsia="Arial" w:hAnsi="Arial" w:cs="Arial"/>
          <w:sz w:val="22"/>
          <w:szCs w:val="22"/>
          <w:lang w:val="en-US"/>
        </w:rPr>
      </w:pPr>
      <w:r w:rsidRPr="00CF41EF">
        <w:rPr>
          <w:rFonts w:ascii="Arial" w:eastAsia="Arial" w:hAnsi="Arial" w:cs="Arial"/>
          <w:sz w:val="22"/>
          <w:szCs w:val="22"/>
          <w:lang w:val="en-US"/>
        </w:rPr>
        <w:t>13.1.2 Breaches a material provision of this agreement and fails to remedy the breach within a specified reasonable time after receiving notice requiring it to do so;</w:t>
      </w:r>
    </w:p>
    <w:p w14:paraId="3C4BF5A2" w14:textId="77777777" w:rsidR="007E2F61" w:rsidRPr="00CF41EF" w:rsidRDefault="007E2F61" w:rsidP="007E2F61">
      <w:pPr>
        <w:widowControl w:val="0"/>
        <w:numPr>
          <w:ilvl w:val="2"/>
          <w:numId w:val="8"/>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Becomes an externally-administered body corporate or an insolvent under</w:t>
      </w:r>
    </w:p>
    <w:p w14:paraId="491B1BB2" w14:textId="77777777" w:rsidR="007E2F61" w:rsidRPr="00CF41EF" w:rsidRDefault="007E2F61" w:rsidP="00E95000">
      <w:pPr>
        <w:widowControl w:val="0"/>
        <w:autoSpaceDE w:val="0"/>
        <w:autoSpaceDN w:val="0"/>
        <w:ind w:left="1754"/>
        <w:rPr>
          <w:rFonts w:ascii="Arial" w:eastAsia="Arial" w:hAnsi="Arial" w:cs="Arial"/>
          <w:sz w:val="22"/>
          <w:szCs w:val="22"/>
          <w:lang w:val="en-US"/>
        </w:rPr>
      </w:pPr>
      <w:r w:rsidRPr="00CF41EF">
        <w:rPr>
          <w:rFonts w:ascii="Arial" w:eastAsia="Arial" w:hAnsi="Arial" w:cs="Arial"/>
          <w:sz w:val="22"/>
          <w:szCs w:val="22"/>
          <w:lang w:val="en-US"/>
        </w:rPr>
        <w:t xml:space="preserve">administration or becomes insolvent (each within the meaning of the </w:t>
      </w:r>
      <w:r w:rsidRPr="00CF41EF">
        <w:rPr>
          <w:rFonts w:ascii="Arial" w:eastAsia="Arial" w:hAnsi="Arial" w:cs="Arial"/>
          <w:i/>
          <w:iCs/>
          <w:sz w:val="22"/>
          <w:szCs w:val="22"/>
          <w:lang w:val="en-US"/>
        </w:rPr>
        <w:t>Corporations Act 2001</w:t>
      </w:r>
      <w:r w:rsidRPr="00CF41EF">
        <w:rPr>
          <w:rFonts w:ascii="Arial" w:eastAsia="Arial" w:hAnsi="Arial" w:cs="Arial"/>
          <w:sz w:val="22"/>
          <w:szCs w:val="22"/>
          <w:lang w:val="en-US"/>
        </w:rPr>
        <w:t>)</w:t>
      </w:r>
    </w:p>
    <w:p w14:paraId="30025F52" w14:textId="77777777" w:rsidR="007E2F61" w:rsidRPr="00CF41EF" w:rsidRDefault="007E2F61" w:rsidP="007E2F61">
      <w:pPr>
        <w:widowControl w:val="0"/>
        <w:numPr>
          <w:ilvl w:val="1"/>
          <w:numId w:val="8"/>
        </w:numPr>
        <w:autoSpaceDE w:val="0"/>
        <w:autoSpaceDN w:val="0"/>
        <w:rPr>
          <w:rFonts w:ascii="Arial" w:eastAsia="Arial" w:hAnsi="Arial" w:cs="Arial"/>
          <w:sz w:val="22"/>
          <w:szCs w:val="22"/>
          <w:lang w:val="en-US"/>
        </w:rPr>
      </w:pPr>
      <w:r w:rsidRPr="00CF41EF">
        <w:rPr>
          <w:rFonts w:ascii="Arial" w:eastAsia="Arial" w:hAnsi="Arial" w:cs="Arial"/>
          <w:sz w:val="22"/>
          <w:szCs w:val="22"/>
          <w:lang w:val="en-US"/>
        </w:rPr>
        <w:t>Termination of this agreement under this clause does not affect any accrued rights or remedies of either party</w:t>
      </w:r>
    </w:p>
    <w:p w14:paraId="660F9697" w14:textId="77777777" w:rsidR="007E2F61" w:rsidRPr="00CF41EF" w:rsidRDefault="007E2F61" w:rsidP="007E2F61">
      <w:pPr>
        <w:widowControl w:val="0"/>
        <w:autoSpaceDE w:val="0"/>
        <w:autoSpaceDN w:val="0"/>
        <w:jc w:val="both"/>
        <w:rPr>
          <w:rFonts w:ascii="Arial" w:eastAsia="Arial" w:hAnsi="Arial" w:cs="Arial"/>
          <w:b/>
          <w:bCs/>
          <w:sz w:val="22"/>
          <w:szCs w:val="22"/>
          <w:highlight w:val="yellow"/>
          <w:lang w:val="en-US"/>
        </w:rPr>
      </w:pPr>
    </w:p>
    <w:p w14:paraId="4E65B9AE" w14:textId="77777777" w:rsidR="007E2F61" w:rsidRPr="00CF41EF" w:rsidRDefault="007E2F61" w:rsidP="007E2F61">
      <w:pPr>
        <w:widowControl w:val="0"/>
        <w:numPr>
          <w:ilvl w:val="0"/>
          <w:numId w:val="8"/>
        </w:numPr>
        <w:autoSpaceDE w:val="0"/>
        <w:autoSpaceDN w:val="0"/>
        <w:jc w:val="both"/>
        <w:rPr>
          <w:rFonts w:ascii="Arial" w:eastAsia="Arial" w:hAnsi="Arial" w:cs="Arial"/>
          <w:b/>
          <w:bCs/>
          <w:sz w:val="22"/>
          <w:szCs w:val="22"/>
          <w:lang w:val="en-US"/>
        </w:rPr>
      </w:pPr>
      <w:r w:rsidRPr="00CF41EF">
        <w:rPr>
          <w:rFonts w:ascii="Arial" w:eastAsia="Arial" w:hAnsi="Arial" w:cs="Arial"/>
          <w:b/>
          <w:bCs/>
          <w:sz w:val="22"/>
          <w:szCs w:val="22"/>
          <w:lang w:val="en-US"/>
        </w:rPr>
        <w:t>CONFIDENTIAL INFORMATION AND FREEDOM OF INFORMATION</w:t>
      </w:r>
    </w:p>
    <w:p w14:paraId="2F91396E" w14:textId="77777777" w:rsidR="007E2F61" w:rsidRPr="00CF41EF" w:rsidRDefault="007E2F61" w:rsidP="007E2F61">
      <w:pPr>
        <w:widowControl w:val="0"/>
        <w:numPr>
          <w:ilvl w:val="1"/>
          <w:numId w:val="8"/>
        </w:numPr>
        <w:autoSpaceDE w:val="0"/>
        <w:autoSpaceDN w:val="0"/>
        <w:jc w:val="both"/>
        <w:rPr>
          <w:rFonts w:ascii="Arial" w:eastAsia="Arial" w:hAnsi="Arial" w:cs="Arial"/>
          <w:sz w:val="22"/>
          <w:szCs w:val="22"/>
          <w:lang w:val="en-US"/>
        </w:rPr>
      </w:pPr>
      <w:r w:rsidRPr="00CF41EF">
        <w:rPr>
          <w:rFonts w:ascii="Arial" w:eastAsia="Arial" w:hAnsi="Arial" w:cs="Arial"/>
          <w:sz w:val="22"/>
          <w:szCs w:val="22"/>
          <w:lang w:val="en-US"/>
        </w:rPr>
        <w:t>Each party agrees that it will not use any Confidential Information of the other party or allow any Confidential Information of the other party to be used for any purpose, except for the purposes contemplated by this agreement, and agrees that it will:</w:t>
      </w:r>
    </w:p>
    <w:p w14:paraId="7154F60B" w14:textId="77777777" w:rsidR="007E2F61" w:rsidRPr="00CF41EF" w:rsidRDefault="007E2F61" w:rsidP="007E2F61">
      <w:pPr>
        <w:widowControl w:val="0"/>
        <w:numPr>
          <w:ilvl w:val="2"/>
          <w:numId w:val="8"/>
        </w:numPr>
        <w:autoSpaceDE w:val="0"/>
        <w:autoSpaceDN w:val="0"/>
        <w:jc w:val="both"/>
        <w:rPr>
          <w:rFonts w:ascii="Arial" w:eastAsia="Arial" w:hAnsi="Arial" w:cs="Arial"/>
          <w:sz w:val="22"/>
          <w:szCs w:val="22"/>
          <w:lang w:val="en-US"/>
        </w:rPr>
      </w:pPr>
      <w:r w:rsidRPr="00CF41EF">
        <w:rPr>
          <w:rFonts w:ascii="Arial" w:eastAsia="Arial" w:hAnsi="Arial" w:cs="Arial"/>
          <w:sz w:val="22"/>
          <w:szCs w:val="22"/>
          <w:lang w:val="en-US"/>
        </w:rPr>
        <w:t>Keep confidential; and</w:t>
      </w:r>
    </w:p>
    <w:p w14:paraId="636FEFF7" w14:textId="77777777" w:rsidR="007E2F61" w:rsidRPr="00CF41EF" w:rsidRDefault="007E2F61" w:rsidP="007E2F61">
      <w:pPr>
        <w:widowControl w:val="0"/>
        <w:numPr>
          <w:ilvl w:val="2"/>
          <w:numId w:val="8"/>
        </w:numPr>
        <w:autoSpaceDE w:val="0"/>
        <w:autoSpaceDN w:val="0"/>
        <w:jc w:val="both"/>
        <w:rPr>
          <w:rFonts w:ascii="Arial" w:eastAsia="Arial" w:hAnsi="Arial" w:cs="Arial"/>
          <w:sz w:val="22"/>
          <w:szCs w:val="22"/>
          <w:lang w:val="en-US"/>
        </w:rPr>
      </w:pPr>
      <w:r w:rsidRPr="00CF41EF">
        <w:rPr>
          <w:rFonts w:ascii="Arial" w:eastAsia="Arial" w:hAnsi="Arial" w:cs="Arial"/>
          <w:sz w:val="22"/>
          <w:szCs w:val="22"/>
          <w:lang w:val="en-US"/>
        </w:rPr>
        <w:t>Not use or reproduce in any form;</w:t>
      </w:r>
    </w:p>
    <w:p w14:paraId="5855CD31" w14:textId="77777777" w:rsidR="007E2F61" w:rsidRPr="00CF41EF" w:rsidRDefault="007E2F61" w:rsidP="007E2F61">
      <w:pPr>
        <w:widowControl w:val="0"/>
        <w:autoSpaceDE w:val="0"/>
        <w:autoSpaceDN w:val="0"/>
        <w:ind w:left="1754"/>
        <w:jc w:val="both"/>
        <w:rPr>
          <w:rFonts w:ascii="Arial" w:eastAsia="Arial" w:hAnsi="Arial" w:cs="Arial"/>
          <w:sz w:val="22"/>
          <w:szCs w:val="22"/>
          <w:lang w:val="en-US"/>
        </w:rPr>
      </w:pPr>
      <w:r w:rsidRPr="00CF41EF">
        <w:rPr>
          <w:rFonts w:ascii="Arial" w:eastAsia="Arial" w:hAnsi="Arial" w:cs="Arial"/>
          <w:sz w:val="22"/>
          <w:szCs w:val="22"/>
          <w:lang w:val="en-US"/>
        </w:rPr>
        <w:t>Any Confidential Information belonging to the other party. A party may depart from its obligations under this clause only with the written consent of the other party or as required by law or the terms of this agreement.</w:t>
      </w:r>
    </w:p>
    <w:p w14:paraId="6EADB14E" w14:textId="77777777" w:rsidR="007E2F61" w:rsidRPr="00CF41EF" w:rsidRDefault="007E2F61" w:rsidP="007E2F61">
      <w:pPr>
        <w:widowControl w:val="0"/>
        <w:numPr>
          <w:ilvl w:val="1"/>
          <w:numId w:val="8"/>
        </w:numPr>
        <w:autoSpaceDE w:val="0"/>
        <w:autoSpaceDN w:val="0"/>
        <w:jc w:val="both"/>
        <w:rPr>
          <w:rFonts w:ascii="Arial" w:eastAsia="Arial" w:hAnsi="Arial" w:cs="Arial"/>
          <w:sz w:val="22"/>
          <w:szCs w:val="22"/>
          <w:lang w:val="en-US"/>
        </w:rPr>
      </w:pPr>
      <w:r w:rsidRPr="00CF41EF">
        <w:rPr>
          <w:rFonts w:ascii="Arial" w:eastAsia="Arial" w:hAnsi="Arial" w:cs="Arial"/>
          <w:sz w:val="22"/>
          <w:szCs w:val="22"/>
          <w:lang w:val="en-US"/>
        </w:rPr>
        <w:t xml:space="preserve">The Contractor consents to any disclosures made as a result of the Council </w:t>
      </w:r>
      <w:r w:rsidRPr="00CF41EF">
        <w:rPr>
          <w:rFonts w:ascii="Arial" w:eastAsia="Arial" w:hAnsi="Arial" w:cs="Arial"/>
          <w:sz w:val="22"/>
          <w:szCs w:val="22"/>
          <w:lang w:val="en-US"/>
        </w:rPr>
        <w:lastRenderedPageBreak/>
        <w:t xml:space="preserve">complying with its obligations under the </w:t>
      </w:r>
      <w:r w:rsidRPr="00CF41EF">
        <w:rPr>
          <w:rFonts w:ascii="Arial" w:eastAsia="Arial" w:hAnsi="Arial" w:cs="Arial"/>
          <w:i/>
          <w:iCs/>
          <w:sz w:val="22"/>
          <w:szCs w:val="22"/>
          <w:lang w:val="en-US"/>
        </w:rPr>
        <w:t>Freedom of Information Act 1991</w:t>
      </w:r>
      <w:r w:rsidRPr="00CF41EF">
        <w:rPr>
          <w:rFonts w:ascii="Arial" w:eastAsia="Arial" w:hAnsi="Arial" w:cs="Arial"/>
          <w:sz w:val="22"/>
          <w:szCs w:val="22"/>
          <w:lang w:val="en-US"/>
        </w:rPr>
        <w:t xml:space="preserve"> (SA), subject to any legally required consultation.</w:t>
      </w:r>
      <w:r w:rsidRPr="00CF41EF">
        <w:rPr>
          <w:rFonts w:ascii="Arial" w:eastAsia="Arial" w:hAnsi="Arial" w:cs="Arial"/>
          <w:sz w:val="22"/>
          <w:szCs w:val="22"/>
          <w:lang w:val="en-US"/>
        </w:rPr>
        <w:tab/>
      </w:r>
    </w:p>
    <w:p w14:paraId="42B32FB5" w14:textId="5505FF88" w:rsidR="007E2F61" w:rsidRPr="00E95000" w:rsidRDefault="007E2F61" w:rsidP="007E2F61">
      <w:pPr>
        <w:widowControl w:val="0"/>
        <w:numPr>
          <w:ilvl w:val="1"/>
          <w:numId w:val="8"/>
        </w:numPr>
        <w:autoSpaceDE w:val="0"/>
        <w:autoSpaceDN w:val="0"/>
        <w:jc w:val="both"/>
        <w:rPr>
          <w:rFonts w:ascii="Arial" w:eastAsia="Arial" w:hAnsi="Arial" w:cs="Arial"/>
          <w:sz w:val="22"/>
          <w:szCs w:val="22"/>
          <w:lang w:val="en-US"/>
        </w:rPr>
      </w:pPr>
      <w:r w:rsidRPr="00E95000">
        <w:rPr>
          <w:rFonts w:ascii="Arial" w:eastAsia="Arial" w:hAnsi="Arial" w:cs="Arial"/>
          <w:sz w:val="22"/>
          <w:szCs w:val="22"/>
          <w:lang w:val="en-US"/>
        </w:rPr>
        <w:t>Subject to clause 14.2, for the purposes of the FOI Act, the terms specified confidential in the Purchase Order are confidential.</w:t>
      </w:r>
      <w:r w:rsidR="00E95000" w:rsidRPr="00E95000">
        <w:rPr>
          <w:rFonts w:ascii="Arial" w:eastAsia="Arial" w:hAnsi="Arial" w:cs="Arial"/>
          <w:sz w:val="22"/>
          <w:szCs w:val="22"/>
          <w:lang w:val="en-US"/>
        </w:rPr>
        <w:t xml:space="preserve"> </w:t>
      </w:r>
      <w:proofErr w:type="spellStart"/>
      <w:r w:rsidRPr="00E95000">
        <w:rPr>
          <w:rFonts w:ascii="Arial" w:eastAsia="Arial" w:hAnsi="Arial" w:cs="Arial"/>
          <w:sz w:val="22"/>
          <w:szCs w:val="22"/>
          <w:lang w:val="en-US"/>
        </w:rPr>
        <w:t>Unauthorised</w:t>
      </w:r>
      <w:proofErr w:type="spellEnd"/>
      <w:r w:rsidRPr="00E95000">
        <w:rPr>
          <w:rFonts w:ascii="Arial" w:eastAsia="Arial" w:hAnsi="Arial" w:cs="Arial"/>
          <w:sz w:val="22"/>
          <w:szCs w:val="22"/>
          <w:lang w:val="en-US"/>
        </w:rPr>
        <w:t xml:space="preserve"> disclosure of the confidential sections and their subject matter is a breach of this agreement.</w:t>
      </w:r>
    </w:p>
    <w:p w14:paraId="3496BDCE" w14:textId="77777777" w:rsidR="007E2F61" w:rsidRPr="00CF41EF" w:rsidRDefault="007E2F61" w:rsidP="007E2F61">
      <w:pPr>
        <w:jc w:val="both"/>
        <w:rPr>
          <w:rFonts w:ascii="Arial" w:hAnsi="Arial" w:cs="Arial"/>
          <w:sz w:val="22"/>
          <w:szCs w:val="22"/>
        </w:rPr>
      </w:pPr>
    </w:p>
    <w:p w14:paraId="15FC528B" w14:textId="61888C94" w:rsidR="007E2F61" w:rsidRPr="00CF41EF" w:rsidRDefault="007E2F61" w:rsidP="007E2F61">
      <w:pPr>
        <w:widowControl w:val="0"/>
        <w:numPr>
          <w:ilvl w:val="0"/>
          <w:numId w:val="8"/>
        </w:numPr>
        <w:autoSpaceDE w:val="0"/>
        <w:autoSpaceDN w:val="0"/>
        <w:jc w:val="both"/>
        <w:rPr>
          <w:rFonts w:ascii="Arial" w:eastAsia="Arial" w:hAnsi="Arial" w:cs="Arial"/>
          <w:b/>
          <w:bCs/>
          <w:sz w:val="22"/>
          <w:szCs w:val="22"/>
          <w:lang w:val="en-US"/>
        </w:rPr>
      </w:pPr>
      <w:r w:rsidRPr="00CF41EF">
        <w:rPr>
          <w:rFonts w:ascii="Arial" w:eastAsia="Arial" w:hAnsi="Arial" w:cs="Arial"/>
          <w:b/>
          <w:bCs/>
          <w:sz w:val="22"/>
          <w:szCs w:val="22"/>
          <w:lang w:val="en-US"/>
        </w:rPr>
        <w:t xml:space="preserve">AUDIT OF </w:t>
      </w:r>
      <w:r w:rsidR="00CF41EF">
        <w:rPr>
          <w:rFonts w:ascii="Arial" w:eastAsia="Arial" w:hAnsi="Arial" w:cs="Arial"/>
          <w:b/>
          <w:bCs/>
          <w:sz w:val="22"/>
          <w:szCs w:val="22"/>
          <w:lang w:val="en-US"/>
        </w:rPr>
        <w:t>SERVICES</w:t>
      </w:r>
    </w:p>
    <w:p w14:paraId="0BF755A6" w14:textId="77777777" w:rsidR="007E2F61" w:rsidRPr="00CF41EF" w:rsidRDefault="007E2F61" w:rsidP="007E2F61">
      <w:pPr>
        <w:widowControl w:val="0"/>
        <w:autoSpaceDE w:val="0"/>
        <w:autoSpaceDN w:val="0"/>
        <w:ind w:left="1014" w:hanging="555"/>
        <w:rPr>
          <w:rFonts w:ascii="Arial" w:eastAsia="Arial" w:hAnsi="Arial" w:cs="Arial"/>
          <w:b/>
          <w:bCs/>
          <w:sz w:val="22"/>
          <w:szCs w:val="22"/>
          <w:highlight w:val="yellow"/>
          <w:lang w:val="en-US"/>
        </w:rPr>
      </w:pPr>
    </w:p>
    <w:p w14:paraId="2A9D68CB" w14:textId="02EC524D" w:rsidR="007E2F61" w:rsidRPr="00CF41EF" w:rsidRDefault="007E2F61" w:rsidP="007E2F61">
      <w:pPr>
        <w:widowControl w:val="0"/>
        <w:autoSpaceDE w:val="0"/>
        <w:autoSpaceDN w:val="0"/>
        <w:jc w:val="both"/>
        <w:rPr>
          <w:rFonts w:ascii="Arial" w:eastAsia="Arial" w:hAnsi="Arial" w:cs="Arial"/>
          <w:b/>
          <w:bCs/>
          <w:sz w:val="22"/>
          <w:szCs w:val="22"/>
          <w:highlight w:val="yellow"/>
          <w:lang w:val="en-US"/>
        </w:rPr>
      </w:pPr>
      <w:r w:rsidRPr="00CF41EF">
        <w:rPr>
          <w:rFonts w:ascii="Arial" w:eastAsia="Arial" w:hAnsi="Arial" w:cs="Arial"/>
          <w:sz w:val="22"/>
          <w:szCs w:val="22"/>
          <w:lang w:val="en-US"/>
        </w:rPr>
        <w:t xml:space="preserve">The Contractor must keep the Council fully and regularly informed as to all matters relating to the </w:t>
      </w:r>
      <w:r w:rsidR="00CF41EF">
        <w:rPr>
          <w:rFonts w:ascii="Arial" w:eastAsia="Arial" w:hAnsi="Arial" w:cs="Arial"/>
          <w:sz w:val="22"/>
          <w:szCs w:val="22"/>
          <w:lang w:val="en-US"/>
        </w:rPr>
        <w:t>Services</w:t>
      </w:r>
      <w:r w:rsidRPr="00CF41EF">
        <w:rPr>
          <w:rFonts w:ascii="Arial" w:eastAsia="Arial" w:hAnsi="Arial" w:cs="Arial"/>
          <w:sz w:val="22"/>
          <w:szCs w:val="22"/>
          <w:lang w:val="en-US"/>
        </w:rPr>
        <w:t xml:space="preserve"> and must provide to the Council any information reasonably requested by Council for the purposes of monitoring the performance of the Contractor’s obligations under this agreement.</w:t>
      </w:r>
    </w:p>
    <w:p w14:paraId="73CA0304" w14:textId="77777777" w:rsidR="007E2F61" w:rsidRPr="00CF41EF" w:rsidRDefault="007E2F61" w:rsidP="007E2F61">
      <w:pPr>
        <w:widowControl w:val="0"/>
        <w:autoSpaceDE w:val="0"/>
        <w:autoSpaceDN w:val="0"/>
        <w:ind w:left="1014" w:hanging="555"/>
        <w:rPr>
          <w:rFonts w:ascii="Arial" w:eastAsia="Arial" w:hAnsi="Arial" w:cs="Arial"/>
          <w:b/>
          <w:bCs/>
          <w:sz w:val="22"/>
          <w:szCs w:val="22"/>
          <w:highlight w:val="yellow"/>
          <w:lang w:val="en-US"/>
        </w:rPr>
      </w:pPr>
    </w:p>
    <w:p w14:paraId="27E2B767" w14:textId="77777777" w:rsidR="007E2F61" w:rsidRPr="00CF41EF" w:rsidRDefault="007E2F61" w:rsidP="007E2F61">
      <w:pPr>
        <w:widowControl w:val="0"/>
        <w:numPr>
          <w:ilvl w:val="0"/>
          <w:numId w:val="8"/>
        </w:numPr>
        <w:tabs>
          <w:tab w:val="left" w:pos="460"/>
        </w:tabs>
        <w:autoSpaceDE w:val="0"/>
        <w:autoSpaceDN w:val="0"/>
        <w:spacing w:before="92"/>
        <w:outlineLvl w:val="0"/>
        <w:rPr>
          <w:rFonts w:ascii="Arial" w:eastAsia="Arial" w:hAnsi="Arial" w:cs="Arial"/>
          <w:b/>
          <w:bCs/>
          <w:sz w:val="22"/>
          <w:szCs w:val="22"/>
          <w:lang w:val="en-US"/>
        </w:rPr>
      </w:pPr>
      <w:r w:rsidRPr="00CF41EF">
        <w:rPr>
          <w:rFonts w:ascii="Arial" w:eastAsia="Arial" w:hAnsi="Arial" w:cs="Arial"/>
          <w:b/>
          <w:bCs/>
          <w:sz w:val="22"/>
          <w:szCs w:val="22"/>
          <w:lang w:val="en-US"/>
        </w:rPr>
        <w:t>DISPUTES</w:t>
      </w:r>
    </w:p>
    <w:p w14:paraId="3FA2A324" w14:textId="77777777" w:rsidR="007E2F61" w:rsidRPr="00CF41EF" w:rsidRDefault="007E2F61" w:rsidP="007E2F61">
      <w:pPr>
        <w:widowControl w:val="0"/>
        <w:autoSpaceDE w:val="0"/>
        <w:autoSpaceDN w:val="0"/>
        <w:ind w:left="460" w:right="116"/>
        <w:jc w:val="both"/>
        <w:rPr>
          <w:rFonts w:ascii="Arial" w:eastAsia="Arial" w:hAnsi="Arial" w:cs="Arial"/>
          <w:sz w:val="22"/>
          <w:szCs w:val="22"/>
          <w:lang w:val="en-US"/>
        </w:rPr>
      </w:pPr>
      <w:r w:rsidRPr="00CF41EF">
        <w:rPr>
          <w:rFonts w:ascii="Arial" w:eastAsia="Arial" w:hAnsi="Arial" w:cs="Arial"/>
          <w:sz w:val="22"/>
          <w:szCs w:val="22"/>
          <w:lang w:val="en-US"/>
        </w:rPr>
        <w:t>All disputes or differences between the Council and the Supplier must be referred to an arbitrator, agreed by the parties or in the absence of agreement appointed by the President of the Local Government Association of South Australia.</w:t>
      </w:r>
    </w:p>
    <w:p w14:paraId="5D5962CF" w14:textId="77777777" w:rsidR="007E2F61" w:rsidRPr="00CF41EF" w:rsidRDefault="007E2F61" w:rsidP="007E2F61">
      <w:pPr>
        <w:widowControl w:val="0"/>
        <w:autoSpaceDE w:val="0"/>
        <w:autoSpaceDN w:val="0"/>
        <w:ind w:left="460" w:right="116"/>
        <w:jc w:val="both"/>
        <w:rPr>
          <w:rFonts w:ascii="Arial" w:eastAsia="Arial" w:hAnsi="Arial" w:cs="Arial"/>
          <w:sz w:val="22"/>
          <w:szCs w:val="22"/>
          <w:lang w:val="en-US"/>
        </w:rPr>
      </w:pPr>
    </w:p>
    <w:p w14:paraId="2EA40E6C" w14:textId="77777777" w:rsidR="007E2F61" w:rsidRPr="00CF41EF" w:rsidRDefault="007E2F61" w:rsidP="007E2F61">
      <w:pPr>
        <w:widowControl w:val="0"/>
        <w:numPr>
          <w:ilvl w:val="0"/>
          <w:numId w:val="8"/>
        </w:numPr>
        <w:autoSpaceDE w:val="0"/>
        <w:autoSpaceDN w:val="0"/>
        <w:rPr>
          <w:rFonts w:ascii="Arial" w:eastAsia="Arial" w:hAnsi="Arial" w:cs="Arial"/>
          <w:b/>
          <w:bCs/>
          <w:sz w:val="22"/>
          <w:szCs w:val="22"/>
          <w:lang w:val="en-US"/>
        </w:rPr>
      </w:pPr>
      <w:r w:rsidRPr="00CF41EF">
        <w:rPr>
          <w:rFonts w:ascii="Arial" w:eastAsia="Arial" w:hAnsi="Arial" w:cs="Arial"/>
          <w:b/>
          <w:bCs/>
          <w:sz w:val="22"/>
          <w:szCs w:val="22"/>
          <w:lang w:val="en-US"/>
        </w:rPr>
        <w:t>NOTICES</w:t>
      </w:r>
    </w:p>
    <w:p w14:paraId="66CA14E2" w14:textId="77777777" w:rsidR="007E2F61" w:rsidRPr="00CF41EF" w:rsidRDefault="007E2F61" w:rsidP="007E2F61">
      <w:pPr>
        <w:widowControl w:val="0"/>
        <w:numPr>
          <w:ilvl w:val="1"/>
          <w:numId w:val="9"/>
        </w:numPr>
        <w:tabs>
          <w:tab w:val="left" w:pos="1035"/>
        </w:tabs>
        <w:autoSpaceDE w:val="0"/>
        <w:autoSpaceDN w:val="0"/>
        <w:ind w:right="836"/>
        <w:jc w:val="both"/>
        <w:rPr>
          <w:rFonts w:ascii="Arial" w:eastAsia="Arial" w:hAnsi="Arial" w:cs="Arial"/>
          <w:sz w:val="22"/>
          <w:szCs w:val="22"/>
          <w:lang w:val="en-US"/>
        </w:rPr>
      </w:pPr>
      <w:r w:rsidRPr="00CF41EF">
        <w:rPr>
          <w:rFonts w:ascii="Arial" w:eastAsia="Arial" w:hAnsi="Arial" w:cs="Arial"/>
          <w:sz w:val="22"/>
          <w:szCs w:val="22"/>
          <w:lang w:val="en-US"/>
        </w:rPr>
        <w:t>A notice, demand consent, approval or communication under this agreement (Notice) must be:</w:t>
      </w:r>
    </w:p>
    <w:p w14:paraId="718FFF29" w14:textId="0815D89D" w:rsidR="007E2F61" w:rsidRPr="00CF41EF" w:rsidRDefault="007E2F61" w:rsidP="007E2F61">
      <w:pPr>
        <w:widowControl w:val="0"/>
        <w:numPr>
          <w:ilvl w:val="2"/>
          <w:numId w:val="9"/>
        </w:numPr>
        <w:tabs>
          <w:tab w:val="left" w:pos="1035"/>
        </w:tabs>
        <w:autoSpaceDE w:val="0"/>
        <w:autoSpaceDN w:val="0"/>
        <w:ind w:right="836"/>
        <w:jc w:val="both"/>
        <w:rPr>
          <w:rFonts w:ascii="Arial" w:eastAsia="Arial" w:hAnsi="Arial" w:cs="Arial"/>
          <w:sz w:val="22"/>
          <w:szCs w:val="22"/>
          <w:lang w:val="en-US"/>
        </w:rPr>
      </w:pPr>
      <w:r w:rsidRPr="00CF41EF">
        <w:rPr>
          <w:rFonts w:ascii="Arial" w:eastAsia="Arial" w:hAnsi="Arial" w:cs="Arial"/>
          <w:sz w:val="22"/>
          <w:szCs w:val="22"/>
          <w:lang w:val="en-US"/>
        </w:rPr>
        <w:t>In writing, in English and signed by a person authorized by the sender; and</w:t>
      </w:r>
    </w:p>
    <w:p w14:paraId="3C3CB8AA" w14:textId="77777777" w:rsidR="007E2F61" w:rsidRPr="00CF41EF" w:rsidRDefault="007E2F61" w:rsidP="007E2F61">
      <w:pPr>
        <w:widowControl w:val="0"/>
        <w:numPr>
          <w:ilvl w:val="2"/>
          <w:numId w:val="9"/>
        </w:numPr>
        <w:tabs>
          <w:tab w:val="left" w:pos="1035"/>
        </w:tabs>
        <w:autoSpaceDE w:val="0"/>
        <w:autoSpaceDN w:val="0"/>
        <w:ind w:right="836"/>
        <w:jc w:val="both"/>
        <w:rPr>
          <w:rFonts w:ascii="Arial" w:eastAsia="Arial" w:hAnsi="Arial" w:cs="Arial"/>
          <w:sz w:val="22"/>
          <w:szCs w:val="22"/>
          <w:lang w:val="en-US"/>
        </w:rPr>
      </w:pPr>
      <w:r w:rsidRPr="00CF41EF">
        <w:rPr>
          <w:rFonts w:ascii="Arial" w:eastAsia="Arial" w:hAnsi="Arial" w:cs="Arial"/>
          <w:sz w:val="22"/>
          <w:szCs w:val="22"/>
          <w:lang w:val="en-US"/>
        </w:rPr>
        <w:t>Hand-delivered or sent by pre-paid post or facsimile or electronic communication to the recipient’s address or facsimile number specified on the Purchase Order, as varied by any Notice given by the recipient to the sender</w:t>
      </w:r>
    </w:p>
    <w:p w14:paraId="0C48C7E6" w14:textId="77777777" w:rsidR="007E2F61" w:rsidRPr="00CF41EF" w:rsidRDefault="007E2F61" w:rsidP="007E2F61">
      <w:pPr>
        <w:widowControl w:val="0"/>
        <w:numPr>
          <w:ilvl w:val="0"/>
          <w:numId w:val="8"/>
        </w:numPr>
        <w:tabs>
          <w:tab w:val="left" w:pos="460"/>
        </w:tabs>
        <w:autoSpaceDE w:val="0"/>
        <w:autoSpaceDN w:val="0"/>
        <w:spacing w:before="230"/>
        <w:outlineLvl w:val="0"/>
        <w:rPr>
          <w:rFonts w:ascii="Arial" w:eastAsia="Arial" w:hAnsi="Arial" w:cs="Arial"/>
          <w:b/>
          <w:bCs/>
          <w:sz w:val="22"/>
          <w:szCs w:val="22"/>
          <w:lang w:val="en-US"/>
        </w:rPr>
      </w:pPr>
      <w:r w:rsidRPr="00CF41EF">
        <w:rPr>
          <w:rFonts w:ascii="Arial" w:eastAsia="Arial" w:hAnsi="Arial" w:cs="Arial"/>
          <w:b/>
          <w:bCs/>
          <w:sz w:val="22"/>
          <w:szCs w:val="22"/>
          <w:lang w:val="en-US"/>
        </w:rPr>
        <w:t>GST</w:t>
      </w:r>
      <w:r w:rsidRPr="00CF41EF">
        <w:rPr>
          <w:rFonts w:ascii="Arial" w:eastAsia="Arial" w:hAnsi="Arial" w:cs="Arial"/>
          <w:b/>
          <w:bCs/>
          <w:spacing w:val="-2"/>
          <w:sz w:val="22"/>
          <w:szCs w:val="22"/>
          <w:lang w:val="en-US"/>
        </w:rPr>
        <w:t xml:space="preserve"> </w:t>
      </w:r>
    </w:p>
    <w:p w14:paraId="30BBB9EF" w14:textId="33A9414D" w:rsidR="00E95000" w:rsidRPr="00E95000" w:rsidRDefault="00E95000" w:rsidP="00E95000">
      <w:pPr>
        <w:pStyle w:val="ListParagraph"/>
        <w:widowControl w:val="0"/>
        <w:numPr>
          <w:ilvl w:val="1"/>
          <w:numId w:val="8"/>
        </w:numPr>
        <w:autoSpaceDE w:val="0"/>
        <w:autoSpaceDN w:val="0"/>
        <w:ind w:right="114"/>
        <w:jc w:val="both"/>
        <w:rPr>
          <w:rFonts w:ascii="Arial" w:eastAsia="Arial" w:hAnsi="Arial" w:cs="Arial"/>
          <w:sz w:val="22"/>
          <w:szCs w:val="22"/>
          <w:lang w:val="en-US"/>
        </w:rPr>
      </w:pPr>
      <w:bookmarkStart w:id="1" w:name="_Hlk128473856"/>
      <w:r w:rsidRPr="00E95000">
        <w:rPr>
          <w:rFonts w:ascii="Arial" w:eastAsia="Arial" w:hAnsi="Arial" w:cs="Arial"/>
          <w:sz w:val="22"/>
          <w:szCs w:val="22"/>
          <w:lang w:val="en-US"/>
        </w:rPr>
        <w:t>The total amounts payable under this agreement are inclusive of GST, if applicable.</w:t>
      </w:r>
    </w:p>
    <w:p w14:paraId="08A61093" w14:textId="3C9C4F55" w:rsidR="00E95000" w:rsidRDefault="00E95000" w:rsidP="00E95000">
      <w:pPr>
        <w:widowControl w:val="0"/>
        <w:autoSpaceDE w:val="0"/>
        <w:autoSpaceDN w:val="0"/>
        <w:ind w:right="114" w:firstLine="517"/>
        <w:jc w:val="both"/>
        <w:rPr>
          <w:rFonts w:ascii="Arial" w:eastAsia="Arial" w:hAnsi="Arial" w:cs="Arial"/>
          <w:sz w:val="22"/>
          <w:szCs w:val="22"/>
          <w:lang w:val="en-US"/>
        </w:rPr>
      </w:pPr>
      <w:r>
        <w:rPr>
          <w:rFonts w:ascii="Arial" w:eastAsia="Arial" w:hAnsi="Arial" w:cs="Arial"/>
          <w:sz w:val="22"/>
          <w:szCs w:val="22"/>
          <w:lang w:val="en-US"/>
        </w:rPr>
        <w:t xml:space="preserve">18.2   </w:t>
      </w:r>
      <w:r w:rsidRPr="008745A8">
        <w:rPr>
          <w:rFonts w:ascii="Arial" w:eastAsia="Arial" w:hAnsi="Arial" w:cs="Arial"/>
          <w:sz w:val="22"/>
          <w:szCs w:val="22"/>
          <w:lang w:val="en-US"/>
        </w:rPr>
        <w:t xml:space="preserve">Notwithstanding any other provision of this agreement, the Council need </w:t>
      </w:r>
      <w:r>
        <w:rPr>
          <w:rFonts w:ascii="Arial" w:eastAsia="Arial" w:hAnsi="Arial" w:cs="Arial"/>
          <w:sz w:val="22"/>
          <w:szCs w:val="22"/>
          <w:lang w:val="en-US"/>
        </w:rPr>
        <w:tab/>
      </w:r>
      <w:r>
        <w:rPr>
          <w:rFonts w:ascii="Arial" w:eastAsia="Arial" w:hAnsi="Arial" w:cs="Arial"/>
          <w:sz w:val="22"/>
          <w:szCs w:val="22"/>
          <w:lang w:val="en-US"/>
        </w:rPr>
        <w:tab/>
        <w:t xml:space="preserve">       </w:t>
      </w:r>
      <w:r w:rsidRPr="008745A8">
        <w:rPr>
          <w:rFonts w:ascii="Arial" w:eastAsia="Arial" w:hAnsi="Arial" w:cs="Arial"/>
          <w:sz w:val="22"/>
          <w:szCs w:val="22"/>
          <w:lang w:val="en-US"/>
        </w:rPr>
        <w:t>not</w:t>
      </w:r>
      <w:r>
        <w:rPr>
          <w:rFonts w:ascii="Arial" w:eastAsia="Arial" w:hAnsi="Arial" w:cs="Arial"/>
          <w:sz w:val="22"/>
          <w:szCs w:val="22"/>
          <w:lang w:val="en-US"/>
        </w:rPr>
        <w:t xml:space="preserve"> </w:t>
      </w:r>
      <w:r w:rsidRPr="008745A8">
        <w:rPr>
          <w:rFonts w:ascii="Arial" w:eastAsia="Arial" w:hAnsi="Arial" w:cs="Arial"/>
          <w:sz w:val="22"/>
          <w:szCs w:val="22"/>
          <w:lang w:val="en-US"/>
        </w:rPr>
        <w:t>mak</w:t>
      </w:r>
      <w:r>
        <w:rPr>
          <w:rFonts w:ascii="Arial" w:eastAsia="Arial" w:hAnsi="Arial" w:cs="Arial"/>
          <w:sz w:val="22"/>
          <w:szCs w:val="22"/>
          <w:lang w:val="en-US"/>
        </w:rPr>
        <w:t xml:space="preserve">e </w:t>
      </w:r>
      <w:r w:rsidRPr="008745A8">
        <w:rPr>
          <w:rFonts w:ascii="Arial" w:eastAsia="Arial" w:hAnsi="Arial" w:cs="Arial"/>
          <w:sz w:val="22"/>
          <w:szCs w:val="22"/>
          <w:lang w:val="en-US"/>
        </w:rPr>
        <w:t xml:space="preserve">any payment for a taxable supply made by the Supplier under </w:t>
      </w:r>
    </w:p>
    <w:p w14:paraId="217B5B20" w14:textId="539C4FC9" w:rsidR="00E95000" w:rsidRDefault="00E95000" w:rsidP="00E95000">
      <w:pPr>
        <w:widowControl w:val="0"/>
        <w:autoSpaceDE w:val="0"/>
        <w:autoSpaceDN w:val="0"/>
        <w:ind w:right="114" w:firstLine="517"/>
        <w:jc w:val="both"/>
        <w:rPr>
          <w:rFonts w:ascii="Arial" w:eastAsia="Arial" w:hAnsi="Arial" w:cs="Arial"/>
          <w:sz w:val="22"/>
          <w:szCs w:val="22"/>
          <w:lang w:val="en-US"/>
        </w:rPr>
      </w:pPr>
      <w:r>
        <w:rPr>
          <w:rFonts w:ascii="Arial" w:eastAsia="Arial" w:hAnsi="Arial" w:cs="Arial"/>
          <w:sz w:val="22"/>
          <w:szCs w:val="22"/>
          <w:lang w:val="en-US"/>
        </w:rPr>
        <w:t xml:space="preserve">          </w:t>
      </w:r>
      <w:r w:rsidRPr="008745A8">
        <w:rPr>
          <w:rFonts w:ascii="Arial" w:eastAsia="Arial" w:hAnsi="Arial" w:cs="Arial"/>
          <w:sz w:val="22"/>
          <w:szCs w:val="22"/>
          <w:lang w:val="en-US"/>
        </w:rPr>
        <w:t xml:space="preserve">this agreement until the Supplier has given the Council a tax invoice in respect </w:t>
      </w:r>
    </w:p>
    <w:p w14:paraId="2CD8CE95" w14:textId="2EADBF0B" w:rsidR="00E95000" w:rsidRPr="008745A8" w:rsidRDefault="00E95000" w:rsidP="00E95000">
      <w:pPr>
        <w:widowControl w:val="0"/>
        <w:autoSpaceDE w:val="0"/>
        <w:autoSpaceDN w:val="0"/>
        <w:ind w:right="114" w:firstLine="517"/>
        <w:jc w:val="both"/>
        <w:rPr>
          <w:rFonts w:ascii="Arial" w:eastAsia="Arial" w:hAnsi="Arial" w:cs="Arial"/>
          <w:sz w:val="22"/>
          <w:szCs w:val="22"/>
          <w:lang w:val="en-US"/>
        </w:rPr>
      </w:pPr>
      <w:r>
        <w:rPr>
          <w:rFonts w:ascii="Arial" w:eastAsia="Arial" w:hAnsi="Arial" w:cs="Arial"/>
          <w:sz w:val="22"/>
          <w:szCs w:val="22"/>
          <w:lang w:val="en-US"/>
        </w:rPr>
        <w:t xml:space="preserve">          </w:t>
      </w:r>
      <w:r w:rsidRPr="008745A8">
        <w:rPr>
          <w:rFonts w:ascii="Arial" w:eastAsia="Arial" w:hAnsi="Arial" w:cs="Arial"/>
          <w:sz w:val="22"/>
          <w:szCs w:val="22"/>
          <w:lang w:val="en-US"/>
        </w:rPr>
        <w:t>to that taxable supply.</w:t>
      </w:r>
      <w:bookmarkEnd w:id="1"/>
    </w:p>
    <w:p w14:paraId="045D2BB6" w14:textId="57782086" w:rsidR="007E2923" w:rsidRPr="00CF41EF" w:rsidRDefault="007E2923" w:rsidP="00436FCC">
      <w:pPr>
        <w:jc w:val="both"/>
        <w:rPr>
          <w:rFonts w:ascii="Arial" w:hAnsi="Arial" w:cs="Arial"/>
          <w:sz w:val="22"/>
          <w:szCs w:val="22"/>
        </w:rPr>
      </w:pPr>
    </w:p>
    <w:p w14:paraId="31B8BA13" w14:textId="40DA0C0E" w:rsidR="007E2923" w:rsidRPr="00CF41EF" w:rsidRDefault="007E2923" w:rsidP="00183F07">
      <w:pPr>
        <w:rPr>
          <w:rFonts w:ascii="Arial" w:hAnsi="Arial" w:cs="Arial"/>
          <w:sz w:val="22"/>
          <w:szCs w:val="22"/>
        </w:rPr>
      </w:pPr>
    </w:p>
    <w:p w14:paraId="32D6A4A7" w14:textId="4FC2B57A" w:rsidR="00436FCC" w:rsidRDefault="00436FCC">
      <w:pPr>
        <w:rPr>
          <w:rFonts w:ascii="Arial" w:hAnsi="Arial" w:cs="Arial"/>
        </w:rPr>
      </w:pPr>
    </w:p>
    <w:sectPr w:rsidR="00436FCC" w:rsidSect="007E2923">
      <w:headerReference w:type="default" r:id="rId8"/>
      <w:footerReference w:type="default" r:id="rId9"/>
      <w:headerReference w:type="first" r:id="rId10"/>
      <w:footerReference w:type="first" r:id="rId11"/>
      <w:pgSz w:w="11901" w:h="16817"/>
      <w:pgMar w:top="1701" w:right="1361" w:bottom="238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FC67" w14:textId="77777777" w:rsidR="004237CE" w:rsidRDefault="004237CE" w:rsidP="002B615B">
      <w:r>
        <w:separator/>
      </w:r>
    </w:p>
  </w:endnote>
  <w:endnote w:type="continuationSeparator" w:id="0">
    <w:p w14:paraId="124B20E2" w14:textId="77777777" w:rsidR="004237CE" w:rsidRDefault="004237CE" w:rsidP="002B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A687" w14:textId="793AB034" w:rsidR="00436FCC" w:rsidRDefault="00436FCC">
    <w:pPr>
      <w:pStyle w:val="Footer"/>
    </w:pPr>
    <w:r>
      <w:rPr>
        <w:noProof/>
      </w:rPr>
      <w:drawing>
        <wp:anchor distT="0" distB="0" distL="114300" distR="114300" simplePos="0" relativeHeight="251662336" behindDoc="0" locked="0" layoutInCell="1" allowOverlap="1" wp14:anchorId="3FE583FA" wp14:editId="13EB7BD8">
          <wp:simplePos x="0" y="0"/>
          <wp:positionH relativeFrom="page">
            <wp:align>left</wp:align>
          </wp:positionH>
          <wp:positionV relativeFrom="paragraph">
            <wp:posOffset>-127000</wp:posOffset>
          </wp:positionV>
          <wp:extent cx="7718425" cy="4083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4083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9B9A" w14:textId="6AA5FEF7" w:rsidR="00436FCC" w:rsidRDefault="00436FCC" w:rsidP="00436FCC">
    <w:pPr>
      <w:pStyle w:val="Footer"/>
      <w:tabs>
        <w:tab w:val="clear" w:pos="9360"/>
        <w:tab w:val="center" w:pos="4589"/>
        <w:tab w:val="left" w:pos="5265"/>
      </w:tabs>
      <w:ind w:left="-1276" w:hanging="85"/>
    </w:pPr>
    <w:r>
      <w:rPr>
        <w:noProof/>
        <w:lang w:val="en-AU" w:eastAsia="en-AU"/>
      </w:rPr>
      <w:drawing>
        <wp:anchor distT="0" distB="0" distL="114300" distR="114300" simplePos="0" relativeHeight="251661312" behindDoc="1" locked="0" layoutInCell="1" allowOverlap="1" wp14:anchorId="54C9FEE5" wp14:editId="7D33444F">
          <wp:simplePos x="0" y="0"/>
          <wp:positionH relativeFrom="page">
            <wp:align>right</wp:align>
          </wp:positionH>
          <wp:positionV relativeFrom="page">
            <wp:align>bottom</wp:align>
          </wp:positionV>
          <wp:extent cx="7560000" cy="1904400"/>
          <wp:effectExtent l="0" t="0" r="317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9044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2E45" w14:textId="77777777" w:rsidR="004237CE" w:rsidRDefault="004237CE" w:rsidP="002B615B">
      <w:r>
        <w:separator/>
      </w:r>
    </w:p>
  </w:footnote>
  <w:footnote w:type="continuationSeparator" w:id="0">
    <w:p w14:paraId="2CCEA24A" w14:textId="77777777" w:rsidR="004237CE" w:rsidRDefault="004237CE" w:rsidP="002B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4ABA" w14:textId="76D5CBC1" w:rsidR="00436FCC" w:rsidRDefault="00436FCC" w:rsidP="00436FCC">
    <w:pPr>
      <w:pStyle w:val="Header"/>
      <w:jc w:val="center"/>
    </w:pPr>
    <w:r>
      <w:fldChar w:fldCharType="begin"/>
    </w:r>
    <w:r>
      <w:instrText xml:space="preserve"> PAGE   \* MERGEFORMAT </w:instrText>
    </w:r>
    <w:r>
      <w:fldChar w:fldCharType="separate"/>
    </w:r>
    <w:r>
      <w:rPr>
        <w:noProof/>
      </w:rPr>
      <w:t>1</w:t>
    </w:r>
    <w:r>
      <w:rPr>
        <w:noProof/>
      </w:rPr>
      <w:fldChar w:fldCharType="end"/>
    </w:r>
  </w:p>
  <w:p w14:paraId="29C1047A" w14:textId="77777777" w:rsidR="00D60D89" w:rsidRDefault="00D60D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3BA" w14:textId="0EFC09F4" w:rsidR="00436FCC" w:rsidRPr="00436FCC" w:rsidRDefault="00436FCC" w:rsidP="00436FCC">
    <w:pPr>
      <w:pStyle w:val="Header"/>
    </w:pPr>
    <w:r>
      <w:rPr>
        <w:noProof/>
        <w:lang w:val="en-AU" w:eastAsia="en-AU"/>
      </w:rPr>
      <w:drawing>
        <wp:anchor distT="0" distB="0" distL="114300" distR="114300" simplePos="0" relativeHeight="251659264" behindDoc="1" locked="0" layoutInCell="1" allowOverlap="1" wp14:anchorId="76169BB2" wp14:editId="16A35C6D">
          <wp:simplePos x="0" y="0"/>
          <wp:positionH relativeFrom="page">
            <wp:align>left</wp:align>
          </wp:positionH>
          <wp:positionV relativeFrom="page">
            <wp:align>top</wp:align>
          </wp:positionV>
          <wp:extent cx="7592400" cy="1620000"/>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_Header.jpg"/>
                  <pic:cNvPicPr/>
                </pic:nvPicPr>
                <pic:blipFill>
                  <a:blip r:embed="rId1">
                    <a:extLst>
                      <a:ext uri="{28A0092B-C50C-407E-A947-70E740481C1C}">
                        <a14:useLocalDpi xmlns:a14="http://schemas.microsoft.com/office/drawing/2010/main" val="0"/>
                      </a:ext>
                    </a:extLst>
                  </a:blip>
                  <a:stretch>
                    <a:fillRect/>
                  </a:stretch>
                </pic:blipFill>
                <pic:spPr>
                  <a:xfrm>
                    <a:off x="0" y="0"/>
                    <a:ext cx="7592400" cy="16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F12"/>
    <w:multiLevelType w:val="multilevel"/>
    <w:tmpl w:val="160AD35C"/>
    <w:lvl w:ilvl="0">
      <w:start w:val="6"/>
      <w:numFmt w:val="decimal"/>
      <w:lvlText w:val="%1"/>
      <w:lvlJc w:val="left"/>
      <w:pPr>
        <w:ind w:left="360" w:hanging="360"/>
      </w:pPr>
      <w:rPr>
        <w:rFonts w:hint="default"/>
      </w:rPr>
    </w:lvl>
    <w:lvl w:ilvl="1">
      <w:start w:val="2"/>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472" w:hanging="1800"/>
      </w:pPr>
      <w:rPr>
        <w:rFonts w:hint="default"/>
      </w:rPr>
    </w:lvl>
  </w:abstractNum>
  <w:abstractNum w:abstractNumId="1" w15:restartNumberingAfterBreak="0">
    <w:nsid w:val="0E5D46F3"/>
    <w:multiLevelType w:val="multilevel"/>
    <w:tmpl w:val="E204508E"/>
    <w:lvl w:ilvl="0">
      <w:start w:val="1"/>
      <w:numFmt w:val="decimal"/>
      <w:lvlText w:val="%1."/>
      <w:lvlJc w:val="left"/>
      <w:pPr>
        <w:ind w:left="480" w:hanging="360"/>
      </w:pPr>
      <w:rPr>
        <w:rFonts w:ascii="Arial" w:eastAsia="Arial" w:hAnsi="Arial" w:cs="Arial" w:hint="default"/>
        <w:b/>
        <w:bCs/>
        <w:i w:val="0"/>
        <w:iCs w:val="0"/>
        <w:w w:val="100"/>
        <w:sz w:val="24"/>
        <w:szCs w:val="24"/>
      </w:rPr>
    </w:lvl>
    <w:lvl w:ilvl="1">
      <w:start w:val="1"/>
      <w:numFmt w:val="decimal"/>
      <w:lvlText w:val="%1.%2"/>
      <w:lvlJc w:val="left"/>
      <w:pPr>
        <w:ind w:left="1034" w:hanging="555"/>
      </w:pPr>
      <w:rPr>
        <w:rFonts w:ascii="Arial" w:eastAsia="Arial" w:hAnsi="Arial" w:cs="Arial" w:hint="default"/>
        <w:b w:val="0"/>
        <w:bCs w:val="0"/>
        <w:i w:val="0"/>
        <w:iCs w:val="0"/>
        <w:w w:val="99"/>
        <w:sz w:val="24"/>
        <w:szCs w:val="24"/>
      </w:rPr>
    </w:lvl>
    <w:lvl w:ilvl="2">
      <w:start w:val="1"/>
      <w:numFmt w:val="lowerLetter"/>
      <w:lvlText w:val="(%3)"/>
      <w:lvlJc w:val="left"/>
      <w:pPr>
        <w:ind w:left="1394" w:hanging="360"/>
      </w:pPr>
      <w:rPr>
        <w:rFonts w:ascii="Arial" w:eastAsia="Arial" w:hAnsi="Arial" w:cs="Arial" w:hint="default"/>
        <w:b w:val="0"/>
        <w:bCs w:val="0"/>
        <w:i w:val="0"/>
        <w:iCs w:val="0"/>
        <w:spacing w:val="-1"/>
        <w:w w:val="99"/>
        <w:sz w:val="24"/>
        <w:szCs w:val="24"/>
      </w:rPr>
    </w:lvl>
    <w:lvl w:ilvl="3">
      <w:numFmt w:val="bullet"/>
      <w:lvlText w:val="•"/>
      <w:lvlJc w:val="left"/>
      <w:pPr>
        <w:ind w:left="1240" w:hanging="360"/>
      </w:pPr>
      <w:rPr>
        <w:rFonts w:hint="default"/>
      </w:rPr>
    </w:lvl>
    <w:lvl w:ilvl="4">
      <w:numFmt w:val="bullet"/>
      <w:lvlText w:val="•"/>
      <w:lvlJc w:val="left"/>
      <w:pPr>
        <w:ind w:left="1400" w:hanging="360"/>
      </w:pPr>
      <w:rPr>
        <w:rFonts w:hint="default"/>
      </w:rPr>
    </w:lvl>
    <w:lvl w:ilvl="5">
      <w:numFmt w:val="bullet"/>
      <w:lvlText w:val="•"/>
      <w:lvlJc w:val="left"/>
      <w:pPr>
        <w:ind w:left="2891" w:hanging="360"/>
      </w:pPr>
      <w:rPr>
        <w:rFonts w:hint="default"/>
      </w:rPr>
    </w:lvl>
    <w:lvl w:ilvl="6">
      <w:numFmt w:val="bullet"/>
      <w:lvlText w:val="•"/>
      <w:lvlJc w:val="left"/>
      <w:pPr>
        <w:ind w:left="4382" w:hanging="360"/>
      </w:pPr>
      <w:rPr>
        <w:rFonts w:hint="default"/>
      </w:rPr>
    </w:lvl>
    <w:lvl w:ilvl="7">
      <w:numFmt w:val="bullet"/>
      <w:lvlText w:val="•"/>
      <w:lvlJc w:val="left"/>
      <w:pPr>
        <w:ind w:left="5873" w:hanging="360"/>
      </w:pPr>
      <w:rPr>
        <w:rFonts w:hint="default"/>
      </w:rPr>
    </w:lvl>
    <w:lvl w:ilvl="8">
      <w:numFmt w:val="bullet"/>
      <w:lvlText w:val="•"/>
      <w:lvlJc w:val="left"/>
      <w:pPr>
        <w:ind w:left="7364" w:hanging="360"/>
      </w:pPr>
      <w:rPr>
        <w:rFonts w:hint="default"/>
      </w:rPr>
    </w:lvl>
  </w:abstractNum>
  <w:abstractNum w:abstractNumId="2" w15:restartNumberingAfterBreak="0">
    <w:nsid w:val="1DF030B6"/>
    <w:multiLevelType w:val="hybridMultilevel"/>
    <w:tmpl w:val="C582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F1D8F"/>
    <w:multiLevelType w:val="multilevel"/>
    <w:tmpl w:val="66A098A0"/>
    <w:lvl w:ilvl="0">
      <w:start w:val="17"/>
      <w:numFmt w:val="decimal"/>
      <w:lvlText w:val="%1"/>
      <w:lvlJc w:val="left"/>
      <w:pPr>
        <w:ind w:left="660" w:hanging="660"/>
      </w:pPr>
      <w:rPr>
        <w:rFonts w:hint="default"/>
      </w:rPr>
    </w:lvl>
    <w:lvl w:ilvl="1">
      <w:start w:val="1"/>
      <w:numFmt w:val="decimal"/>
      <w:lvlText w:val="%1.%2"/>
      <w:lvlJc w:val="left"/>
      <w:pPr>
        <w:ind w:left="1177" w:hanging="66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5936" w:hanging="1800"/>
      </w:pPr>
      <w:rPr>
        <w:rFonts w:hint="default"/>
      </w:rPr>
    </w:lvl>
  </w:abstractNum>
  <w:abstractNum w:abstractNumId="4" w15:restartNumberingAfterBreak="0">
    <w:nsid w:val="425E4966"/>
    <w:multiLevelType w:val="multilevel"/>
    <w:tmpl w:val="C10ED896"/>
    <w:lvl w:ilvl="0">
      <w:start w:val="1"/>
      <w:numFmt w:val="decimal"/>
      <w:lvlText w:val="%1."/>
      <w:lvlJc w:val="left"/>
      <w:pPr>
        <w:ind w:left="460" w:hanging="360"/>
      </w:pPr>
      <w:rPr>
        <w:rFonts w:ascii="Arial" w:eastAsia="Arial" w:hAnsi="Arial" w:cs="Arial" w:hint="default"/>
        <w:b/>
        <w:bCs/>
        <w:i w:val="0"/>
        <w:iCs w:val="0"/>
        <w:w w:val="100"/>
        <w:sz w:val="24"/>
        <w:szCs w:val="24"/>
      </w:rPr>
    </w:lvl>
    <w:lvl w:ilvl="1">
      <w:start w:val="1"/>
      <w:numFmt w:val="decimal"/>
      <w:lvlText w:val="%1.%2"/>
      <w:lvlJc w:val="left"/>
      <w:pPr>
        <w:ind w:left="1014" w:hanging="555"/>
      </w:pPr>
      <w:rPr>
        <w:rFonts w:ascii="Arial" w:eastAsia="Arial" w:hAnsi="Arial" w:cs="Arial" w:hint="default"/>
        <w:b w:val="0"/>
        <w:bCs w:val="0"/>
        <w:i w:val="0"/>
        <w:iCs w:val="0"/>
        <w:w w:val="99"/>
        <w:sz w:val="24"/>
        <w:szCs w:val="24"/>
      </w:rPr>
    </w:lvl>
    <w:lvl w:ilvl="2">
      <w:numFmt w:val="bullet"/>
      <w:lvlText w:val="•"/>
      <w:lvlJc w:val="left"/>
      <w:pPr>
        <w:ind w:left="1180" w:hanging="555"/>
      </w:pPr>
      <w:rPr>
        <w:rFonts w:hint="default"/>
      </w:rPr>
    </w:lvl>
    <w:lvl w:ilvl="3">
      <w:numFmt w:val="bullet"/>
      <w:lvlText w:val="•"/>
      <w:lvlJc w:val="left"/>
      <w:pPr>
        <w:ind w:left="2323" w:hanging="555"/>
      </w:pPr>
      <w:rPr>
        <w:rFonts w:hint="default"/>
      </w:rPr>
    </w:lvl>
    <w:lvl w:ilvl="4">
      <w:numFmt w:val="bullet"/>
      <w:lvlText w:val="•"/>
      <w:lvlJc w:val="left"/>
      <w:pPr>
        <w:ind w:left="3466" w:hanging="555"/>
      </w:pPr>
      <w:rPr>
        <w:rFonts w:hint="default"/>
      </w:rPr>
    </w:lvl>
    <w:lvl w:ilvl="5">
      <w:numFmt w:val="bullet"/>
      <w:lvlText w:val="•"/>
      <w:lvlJc w:val="left"/>
      <w:pPr>
        <w:ind w:left="4609" w:hanging="555"/>
      </w:pPr>
      <w:rPr>
        <w:rFonts w:hint="default"/>
      </w:rPr>
    </w:lvl>
    <w:lvl w:ilvl="6">
      <w:numFmt w:val="bullet"/>
      <w:lvlText w:val="•"/>
      <w:lvlJc w:val="left"/>
      <w:pPr>
        <w:ind w:left="5753" w:hanging="555"/>
      </w:pPr>
      <w:rPr>
        <w:rFonts w:hint="default"/>
      </w:rPr>
    </w:lvl>
    <w:lvl w:ilvl="7">
      <w:numFmt w:val="bullet"/>
      <w:lvlText w:val="•"/>
      <w:lvlJc w:val="left"/>
      <w:pPr>
        <w:ind w:left="6896" w:hanging="555"/>
      </w:pPr>
      <w:rPr>
        <w:rFonts w:hint="default"/>
      </w:rPr>
    </w:lvl>
    <w:lvl w:ilvl="8">
      <w:numFmt w:val="bullet"/>
      <w:lvlText w:val="•"/>
      <w:lvlJc w:val="left"/>
      <w:pPr>
        <w:ind w:left="8039" w:hanging="555"/>
      </w:pPr>
      <w:rPr>
        <w:rFonts w:hint="default"/>
      </w:rPr>
    </w:lvl>
  </w:abstractNum>
  <w:abstractNum w:abstractNumId="5" w15:restartNumberingAfterBreak="0">
    <w:nsid w:val="4AB01837"/>
    <w:multiLevelType w:val="multilevel"/>
    <w:tmpl w:val="74A8D112"/>
    <w:lvl w:ilvl="0">
      <w:start w:val="12"/>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6" w15:restartNumberingAfterBreak="0">
    <w:nsid w:val="6A86673B"/>
    <w:multiLevelType w:val="multilevel"/>
    <w:tmpl w:val="3CAE5F32"/>
    <w:lvl w:ilvl="0">
      <w:start w:val="13"/>
      <w:numFmt w:val="decimal"/>
      <w:lvlText w:val="%1"/>
      <w:lvlJc w:val="left"/>
      <w:pPr>
        <w:ind w:left="600" w:hanging="600"/>
      </w:pPr>
      <w:rPr>
        <w:rFonts w:hint="default"/>
      </w:rPr>
    </w:lvl>
    <w:lvl w:ilvl="1">
      <w:start w:val="1"/>
      <w:numFmt w:val="decimal"/>
      <w:lvlText w:val="%1.%2"/>
      <w:lvlJc w:val="left"/>
      <w:pPr>
        <w:ind w:left="1117" w:hanging="600"/>
      </w:pPr>
      <w:rPr>
        <w:rFonts w:hint="default"/>
      </w:rPr>
    </w:lvl>
    <w:lvl w:ilvl="2">
      <w:start w:val="3"/>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7" w15:restartNumberingAfterBreak="0">
    <w:nsid w:val="70860E59"/>
    <w:multiLevelType w:val="hybridMultilevel"/>
    <w:tmpl w:val="277C4EB2"/>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92B2AC1"/>
    <w:multiLevelType w:val="hybridMultilevel"/>
    <w:tmpl w:val="C97C28C2"/>
    <w:lvl w:ilvl="0" w:tplc="2D5099E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0"/>
  </w:num>
  <w:num w:numId="6">
    <w:abstractNumId w:val="1"/>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D3"/>
    <w:rsid w:val="000C529C"/>
    <w:rsid w:val="00144615"/>
    <w:rsid w:val="00183F07"/>
    <w:rsid w:val="00193D78"/>
    <w:rsid w:val="00272E30"/>
    <w:rsid w:val="002B615B"/>
    <w:rsid w:val="00397DEE"/>
    <w:rsid w:val="003C174E"/>
    <w:rsid w:val="003C30EE"/>
    <w:rsid w:val="003D2420"/>
    <w:rsid w:val="004237CE"/>
    <w:rsid w:val="00436FCC"/>
    <w:rsid w:val="004505D3"/>
    <w:rsid w:val="004C63CF"/>
    <w:rsid w:val="00510F29"/>
    <w:rsid w:val="005B7102"/>
    <w:rsid w:val="006E1EB2"/>
    <w:rsid w:val="006E2849"/>
    <w:rsid w:val="0075526C"/>
    <w:rsid w:val="007C4B8C"/>
    <w:rsid w:val="007C4F84"/>
    <w:rsid w:val="007E2923"/>
    <w:rsid w:val="007E2F61"/>
    <w:rsid w:val="009079F6"/>
    <w:rsid w:val="0091517A"/>
    <w:rsid w:val="00A20298"/>
    <w:rsid w:val="00BE4597"/>
    <w:rsid w:val="00C12B04"/>
    <w:rsid w:val="00C63F84"/>
    <w:rsid w:val="00CD153A"/>
    <w:rsid w:val="00CF41EF"/>
    <w:rsid w:val="00D4040E"/>
    <w:rsid w:val="00D60D89"/>
    <w:rsid w:val="00D74260"/>
    <w:rsid w:val="00DD4963"/>
    <w:rsid w:val="00E95000"/>
    <w:rsid w:val="00E97014"/>
    <w:rsid w:val="00EE12C1"/>
    <w:rsid w:val="00FC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62A1B5"/>
  <w14:defaultImageDpi w14:val="32767"/>
  <w15:docId w15:val="{B0E69981-E797-4475-A3BB-B26BD775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D153A"/>
    <w:pPr>
      <w:keepNext/>
      <w:outlineLvl w:val="0"/>
    </w:pPr>
    <w:rPr>
      <w:rFonts w:ascii="Arial" w:eastAsia="Arial Unicode MS" w:hAnsi="Arial" w:cs="Arial"/>
      <w:b/>
      <w:bCs/>
      <w:sz w:val="20"/>
      <w:szCs w:val="20"/>
      <w:lang w:val="en-AU"/>
    </w:rPr>
  </w:style>
  <w:style w:type="paragraph" w:styleId="Heading2">
    <w:name w:val="heading 2"/>
    <w:basedOn w:val="Normal"/>
    <w:next w:val="Normal"/>
    <w:link w:val="Heading2Char"/>
    <w:uiPriority w:val="9"/>
    <w:semiHidden/>
    <w:unhideWhenUsed/>
    <w:qFormat/>
    <w:rsid w:val="00DD49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C4F8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C4F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4F8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15B"/>
    <w:pPr>
      <w:tabs>
        <w:tab w:val="center" w:pos="4680"/>
        <w:tab w:val="right" w:pos="9360"/>
      </w:tabs>
    </w:pPr>
  </w:style>
  <w:style w:type="character" w:customStyle="1" w:styleId="HeaderChar">
    <w:name w:val="Header Char"/>
    <w:basedOn w:val="DefaultParagraphFont"/>
    <w:link w:val="Header"/>
    <w:uiPriority w:val="99"/>
    <w:rsid w:val="002B615B"/>
  </w:style>
  <w:style w:type="paragraph" w:styleId="Footer">
    <w:name w:val="footer"/>
    <w:basedOn w:val="Normal"/>
    <w:link w:val="FooterChar"/>
    <w:uiPriority w:val="99"/>
    <w:unhideWhenUsed/>
    <w:rsid w:val="002B615B"/>
    <w:pPr>
      <w:tabs>
        <w:tab w:val="center" w:pos="4680"/>
        <w:tab w:val="right" w:pos="9360"/>
      </w:tabs>
    </w:pPr>
  </w:style>
  <w:style w:type="character" w:customStyle="1" w:styleId="FooterChar">
    <w:name w:val="Footer Char"/>
    <w:basedOn w:val="DefaultParagraphFont"/>
    <w:link w:val="Footer"/>
    <w:uiPriority w:val="99"/>
    <w:rsid w:val="002B615B"/>
  </w:style>
  <w:style w:type="paragraph" w:customStyle="1" w:styleId="BasicParagraph">
    <w:name w:val="[Basic Paragraph]"/>
    <w:basedOn w:val="Normal"/>
    <w:uiPriority w:val="99"/>
    <w:rsid w:val="00193D78"/>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CD153A"/>
    <w:rPr>
      <w:rFonts w:ascii="Arial" w:eastAsia="Arial Unicode MS" w:hAnsi="Arial" w:cs="Arial"/>
      <w:b/>
      <w:bCs/>
      <w:sz w:val="20"/>
      <w:szCs w:val="20"/>
      <w:lang w:val="en-AU"/>
    </w:rPr>
  </w:style>
  <w:style w:type="paragraph" w:styleId="ListParagraph">
    <w:name w:val="List Paragraph"/>
    <w:basedOn w:val="Normal"/>
    <w:uiPriority w:val="1"/>
    <w:qFormat/>
    <w:rsid w:val="00CD153A"/>
    <w:pPr>
      <w:ind w:left="720"/>
      <w:contextualSpacing/>
    </w:pPr>
    <w:rPr>
      <w:rFonts w:ascii="Times New Roman" w:eastAsia="Times New Roman" w:hAnsi="Times New Roman" w:cs="Times New Roman"/>
      <w:lang w:val="en-AU"/>
    </w:rPr>
  </w:style>
  <w:style w:type="character" w:styleId="Hyperlink">
    <w:name w:val="Hyperlink"/>
    <w:uiPriority w:val="99"/>
    <w:unhideWhenUsed/>
    <w:rsid w:val="00CD153A"/>
    <w:rPr>
      <w:color w:val="0000FF"/>
      <w:u w:val="single"/>
    </w:rPr>
  </w:style>
  <w:style w:type="character" w:customStyle="1" w:styleId="Heading3Char">
    <w:name w:val="Heading 3 Char"/>
    <w:basedOn w:val="DefaultParagraphFont"/>
    <w:link w:val="Heading3"/>
    <w:uiPriority w:val="9"/>
    <w:semiHidden/>
    <w:rsid w:val="007C4F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C4F84"/>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uiPriority w:val="9"/>
    <w:semiHidden/>
    <w:rsid w:val="007C4F84"/>
    <w:rPr>
      <w:rFonts w:asciiTheme="majorHAnsi" w:eastAsiaTheme="majorEastAsia" w:hAnsiTheme="majorHAnsi" w:cstheme="majorBidi"/>
      <w:i/>
      <w:iCs/>
      <w:color w:val="1F3763" w:themeColor="accent1" w:themeShade="7F"/>
    </w:rPr>
  </w:style>
  <w:style w:type="paragraph" w:styleId="BlockText">
    <w:name w:val="Block Text"/>
    <w:basedOn w:val="Normal"/>
    <w:unhideWhenUsed/>
    <w:rsid w:val="007C4F84"/>
    <w:pPr>
      <w:pBdr>
        <w:top w:val="single" w:sz="6" w:space="1" w:color="auto"/>
        <w:left w:val="single" w:sz="6" w:space="1" w:color="auto"/>
        <w:bottom w:val="single" w:sz="6" w:space="1" w:color="auto"/>
        <w:right w:val="single" w:sz="6" w:space="1" w:color="auto"/>
      </w:pBdr>
      <w:ind w:left="2835" w:right="-331" w:hanging="2835"/>
    </w:pPr>
    <w:rPr>
      <w:rFonts w:ascii="Arial Narrow" w:eastAsia="Times New Roman" w:hAnsi="Arial Narrow" w:cs="Times New Roman"/>
      <w:b/>
      <w:sz w:val="22"/>
      <w:szCs w:val="20"/>
      <w:lang w:val="en-AU"/>
    </w:rPr>
  </w:style>
  <w:style w:type="character" w:customStyle="1" w:styleId="Heading2Char">
    <w:name w:val="Heading 2 Char"/>
    <w:basedOn w:val="DefaultParagraphFont"/>
    <w:link w:val="Heading2"/>
    <w:uiPriority w:val="9"/>
    <w:semiHidden/>
    <w:rsid w:val="00DD4963"/>
    <w:rPr>
      <w:rFonts w:asciiTheme="majorHAnsi" w:eastAsiaTheme="majorEastAsia" w:hAnsiTheme="majorHAnsi" w:cstheme="majorBidi"/>
      <w:color w:val="2F5496" w:themeColor="accent1" w:themeShade="BF"/>
      <w:sz w:val="26"/>
      <w:szCs w:val="26"/>
    </w:rPr>
  </w:style>
  <w:style w:type="paragraph" w:customStyle="1" w:styleId="InsideAddress">
    <w:name w:val="Inside Address"/>
    <w:basedOn w:val="Normal"/>
    <w:rsid w:val="00DD4963"/>
    <w:pPr>
      <w:overflowPunct w:val="0"/>
      <w:autoSpaceDE w:val="0"/>
      <w:autoSpaceDN w:val="0"/>
      <w:adjustRightInd w:val="0"/>
      <w:textAlignment w:val="baseline"/>
    </w:pPr>
    <w:rPr>
      <w:rFonts w:ascii="Times New Roman" w:eastAsia="Times New Roman" w:hAnsi="Times New Roman" w:cs="Times New Roman"/>
      <w:sz w:val="20"/>
      <w:szCs w:val="20"/>
      <w:lang w:val="en-AU"/>
    </w:rPr>
  </w:style>
  <w:style w:type="paragraph" w:styleId="NoSpacing">
    <w:name w:val="No Spacing"/>
    <w:uiPriority w:val="1"/>
    <w:qFormat/>
    <w:rsid w:val="007E2F61"/>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NGB~1.085\AppData\Local\Temp\17\7zOC51BFF01\BBC5680_A4_Letterhead_WordTemplate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76DEA-2997-4513-B837-2FB710AE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BBC5680_A4_Letterhead_WordTemplate_1</Template>
  <TotalTime>1</TotalTime>
  <Pages>6</Pages>
  <Words>2236</Words>
  <Characters>12749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 Lang</dc:creator>
  <cp:lastModifiedBy>Cathy LeMaistre</cp:lastModifiedBy>
  <cp:revision>2</cp:revision>
  <cp:lastPrinted>2020-09-22T06:29:00Z</cp:lastPrinted>
  <dcterms:created xsi:type="dcterms:W3CDTF">2023-03-07T03:14:00Z</dcterms:created>
  <dcterms:modified xsi:type="dcterms:W3CDTF">2023-03-07T03:14:00Z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K44473D00</vt:lpwstr>
  </property>
</Properties>
</file>